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rsidR="00903489" w:rsidRDefault="00903489">
      <w:pPr>
        <w:pStyle w:val="Title"/>
      </w:pPr>
    </w:p>
    <w:p w:rsidR="00903489" w:rsidRDefault="00903489"/>
    <w:p w:rsidR="00903489" w:rsidRDefault="00000000">
      <w:pPr>
        <w:jc w:val="right"/>
        <w:rPr>
          <w:sz w:val="40"/>
          <w:szCs w:val="40"/>
        </w:rPr>
      </w:pPr>
      <w:r>
        <w:rPr>
          <w:sz w:val="40"/>
          <w:szCs w:val="40"/>
        </w:rPr>
        <w:t>Statement of Work</w:t>
      </w:r>
    </w:p>
    <w:p w:rsidR="00903489" w:rsidRDefault="00903489">
      <w:pPr>
        <w:jc w:val="right"/>
        <w:rPr>
          <w:sz w:val="40"/>
          <w:szCs w:val="40"/>
        </w:rPr>
      </w:pPr>
    </w:p>
    <w:p w:rsidR="00903489" w:rsidRDefault="00000000">
      <w:pPr>
        <w:pStyle w:val="Title"/>
      </w:pPr>
      <w:r>
        <w:t>Phase 2: Support for Phase 1 Applications</w:t>
      </w:r>
    </w:p>
    <w:p w:rsidR="00903489" w:rsidRDefault="00903489">
      <w:pPr>
        <w:pBdr>
          <w:top w:val="nil"/>
          <w:left w:val="nil"/>
          <w:bottom w:val="nil"/>
          <w:right w:val="nil"/>
          <w:between w:val="nil"/>
        </w:pBdr>
        <w:shd w:val="clear" w:color="auto" w:fill="000000"/>
        <w:jc w:val="right"/>
        <w:rPr>
          <w:color w:val="000000"/>
        </w:rPr>
      </w:pPr>
    </w:p>
    <w:p w:rsidR="00903489" w:rsidRDefault="00903489"/>
    <w:p w:rsidR="00903489" w:rsidRDefault="00903489"/>
    <w:p w:rsidR="00903489" w:rsidRDefault="00903489"/>
    <w:p w:rsidR="00903489" w:rsidRDefault="00903489"/>
    <w:p w:rsidR="00903489" w:rsidRDefault="00000000">
      <w:pPr>
        <w:jc w:val="right"/>
      </w:pPr>
      <w:r>
        <w:t>Prepared by Spanda.AI for:</w:t>
      </w:r>
    </w:p>
    <w:p w:rsidR="00903489" w:rsidRDefault="00000000">
      <w:pPr>
        <w:jc w:val="right"/>
      </w:pPr>
      <w:r>
        <w:rPr>
          <w:rFonts w:ascii="Aptos" w:eastAsia="Aptos" w:hAnsi="Aptos" w:cs="Aptos"/>
          <w:color w:val="212121"/>
        </w:rPr>
        <w:t xml:space="preserve">Work Integrated Learning </w:t>
      </w:r>
      <w:proofErr w:type="spellStart"/>
      <w:r>
        <w:rPr>
          <w:rFonts w:ascii="Aptos" w:eastAsia="Aptos" w:hAnsi="Aptos" w:cs="Aptos"/>
          <w:color w:val="212121"/>
        </w:rPr>
        <w:t>Programmes</w:t>
      </w:r>
      <w:proofErr w:type="spellEnd"/>
      <w:r>
        <w:rPr>
          <w:rFonts w:ascii="Aptos" w:eastAsia="Aptos" w:hAnsi="Aptos" w:cs="Aptos"/>
          <w:color w:val="212121"/>
        </w:rPr>
        <w:t xml:space="preserve"> Division</w:t>
      </w:r>
      <w:r>
        <w:rPr>
          <w:color w:val="000000"/>
        </w:rPr>
        <w:t xml:space="preserve"> </w:t>
      </w:r>
    </w:p>
    <w:p w:rsidR="00903489" w:rsidRDefault="00903489">
      <w:pPr>
        <w:jc w:val="right"/>
      </w:pPr>
    </w:p>
    <w:p w:rsidR="00903489" w:rsidRDefault="00000000">
      <w:pPr>
        <w:jc w:val="right"/>
      </w:pPr>
      <w:r>
        <w:t>Date:</w:t>
      </w:r>
    </w:p>
    <w:p w:rsidR="00903489" w:rsidRDefault="00000000">
      <w:pPr>
        <w:jc w:val="right"/>
      </w:pPr>
      <w:r>
        <w:t>October 15th, 2024</w:t>
      </w:r>
    </w:p>
    <w:p w:rsidR="00903489" w:rsidRDefault="00000000">
      <w:pPr>
        <w:jc w:val="right"/>
      </w:pPr>
      <w:r>
        <w:br/>
        <w:t xml:space="preserve">Revision: </w:t>
      </w:r>
    </w:p>
    <w:p w:rsidR="00903489" w:rsidRDefault="00000000">
      <w:pPr>
        <w:jc w:val="right"/>
      </w:pPr>
      <w:r>
        <w:t>v1.0</w:t>
      </w:r>
    </w:p>
    <w:p w:rsidR="00903489" w:rsidRDefault="00903489">
      <w:pPr>
        <w:jc w:val="right"/>
      </w:pPr>
    </w:p>
    <w:p w:rsidR="00903489" w:rsidRDefault="00000000">
      <w:pPr>
        <w:jc w:val="right"/>
      </w:pPr>
      <w:r>
        <w:t>Author:</w:t>
      </w:r>
    </w:p>
    <w:p w:rsidR="00903489" w:rsidRDefault="00000000">
      <w:pPr>
        <w:jc w:val="right"/>
      </w:pPr>
      <w:r>
        <w:t>Andrew Brandt</w:t>
      </w:r>
    </w:p>
    <w:p w:rsidR="00903489" w:rsidRDefault="00903489"/>
    <w:p w:rsidR="00903489" w:rsidRDefault="00000000">
      <w:r>
        <w:br w:type="page"/>
      </w:r>
    </w:p>
    <w:p w:rsidR="00903489" w:rsidRDefault="00903489"/>
    <w:p w:rsidR="00903489" w:rsidRDefault="00000000">
      <w:pPr>
        <w:jc w:val="center"/>
        <w:rPr>
          <w:b/>
        </w:rPr>
      </w:pPr>
      <w:r>
        <w:rPr>
          <w:b/>
        </w:rPr>
        <w:t>CONFIDENTIALITY STATEMENT</w:t>
      </w:r>
    </w:p>
    <w:p w:rsidR="00903489" w:rsidRDefault="00000000">
      <w:pPr>
        <w:jc w:val="both"/>
      </w:pPr>
      <w:r>
        <w:t>This document contains Spanda AI Inc. ("Spanda") proprietary and confidential information.  This document and all data submitted are provided in reliance upon the recipient's agreement to not use nor disclose information except in connection with its business dealings with Spanda.  The recipient of this document agrees to inform its present and future employees who receive or have access to the information contained in this document, of its confidential nature and to instruct each employee they must not disclose any information concerning this document to others except to the extent that such matters are generally known to, and are available for use by, the public.  The recipient of this document agrees that it will not duplicate nor permit others to duplicate any material contained herein except for its own internal use.</w:t>
      </w:r>
    </w:p>
    <w:p w:rsidR="00903489" w:rsidRDefault="00903489">
      <w:pPr>
        <w:jc w:val="both"/>
      </w:pPr>
    </w:p>
    <w:p w:rsidR="00903489" w:rsidRDefault="00903489"/>
    <w:p w:rsidR="00903489" w:rsidRDefault="00000000">
      <w:pPr>
        <w:jc w:val="center"/>
        <w:rPr>
          <w:b/>
        </w:rPr>
      </w:pPr>
      <w:r>
        <w:rPr>
          <w:b/>
        </w:rPr>
        <w:t>TERMS AND CONDITIONS</w:t>
      </w:r>
    </w:p>
    <w:p w:rsidR="00903489" w:rsidRDefault="00000000">
      <w:r>
        <w:t>This SOW shall be governed by the terms and conditions set forth in the Spanda Master Service Agreement fully executed on January 15</w:t>
      </w:r>
      <w:r>
        <w:rPr>
          <w:vertAlign w:val="superscript"/>
        </w:rPr>
        <w:t>th</w:t>
      </w:r>
      <w:r>
        <w:t>, 2024 between parties, as amended (“Agreement”).</w:t>
      </w:r>
    </w:p>
    <w:p w:rsidR="00903489" w:rsidRDefault="00903489"/>
    <w:p w:rsidR="00903489" w:rsidRDefault="00000000">
      <w:pPr>
        <w:jc w:val="both"/>
      </w:pPr>
      <w:r>
        <w:t>If there is a conflict between the SOW and the Agreement, the Agreement will control with respect to the subject matter thereof, unless expressly amended in this SOW. This SOW and any Change Order may be signed in separate counterparts, each of which shall be deemed an original and all of which together will be deemed to be one original document. Electronic signatures on this SOW or on any Change Order (or copies of signatures sent via electronic means) are the equivalent of handwritten signatures.  Capitalized terms used but not defined in this SOW have the meaning attributed to them in the Agreement.</w:t>
      </w:r>
    </w:p>
    <w:p w:rsidR="00903489" w:rsidRDefault="00903489">
      <w:pPr>
        <w:jc w:val="both"/>
      </w:pPr>
    </w:p>
    <w:p w:rsidR="00903489" w:rsidRDefault="00000000">
      <w:r>
        <w:br w:type="page"/>
      </w:r>
    </w:p>
    <w:p w:rsidR="00903489" w:rsidRDefault="00000000">
      <w:pPr>
        <w:keepNext/>
        <w:keepLines/>
        <w:pBdr>
          <w:top w:val="nil"/>
          <w:left w:val="nil"/>
          <w:bottom w:val="nil"/>
          <w:right w:val="nil"/>
          <w:between w:val="nil"/>
        </w:pBdr>
        <w:spacing w:before="480"/>
        <w:rPr>
          <w:rFonts w:ascii="Arial" w:eastAsia="Arial" w:hAnsi="Arial" w:cs="Arial"/>
          <w:b/>
          <w:color w:val="FEBF01"/>
          <w:sz w:val="28"/>
          <w:szCs w:val="28"/>
        </w:rPr>
      </w:pPr>
      <w:r>
        <w:rPr>
          <w:rFonts w:ascii="Arial" w:eastAsia="Arial" w:hAnsi="Arial" w:cs="Arial"/>
          <w:b/>
          <w:color w:val="FEBF01"/>
          <w:sz w:val="28"/>
          <w:szCs w:val="28"/>
        </w:rPr>
        <w:lastRenderedPageBreak/>
        <w:t xml:space="preserve">Table of Contents </w:t>
      </w:r>
    </w:p>
    <w:sdt>
      <w:sdtPr>
        <w:id w:val="-1741168293"/>
        <w:docPartObj>
          <w:docPartGallery w:val="Table of Contents"/>
          <w:docPartUnique/>
        </w:docPartObj>
      </w:sdtPr>
      <w:sdtContent>
        <w:p w:rsidR="00903489" w:rsidRDefault="00000000">
          <w:pPr>
            <w:widowControl w:val="0"/>
            <w:tabs>
              <w:tab w:val="right" w:pos="12000"/>
            </w:tabs>
            <w:spacing w:before="60" w:line="240" w:lineRule="auto"/>
            <w:rPr>
              <w:rFonts w:ascii="Arial" w:eastAsia="Arial" w:hAnsi="Arial" w:cs="Arial"/>
              <w:b/>
              <w:color w:val="000000"/>
              <w:sz w:val="22"/>
              <w:szCs w:val="22"/>
            </w:rPr>
          </w:pPr>
          <w:r>
            <w:fldChar w:fldCharType="begin"/>
          </w:r>
          <w:r>
            <w:instrText xml:space="preserve"> TOC \h \u \z \t "Heading 1,1,Heading 2,2,Heading 3,3,"</w:instrText>
          </w:r>
          <w:r>
            <w:fldChar w:fldCharType="separate"/>
          </w:r>
          <w:hyperlink w:anchor="_heading=h.gjdgxs">
            <w:r w:rsidR="00903489">
              <w:rPr>
                <w:rFonts w:ascii="Arial" w:eastAsia="Arial" w:hAnsi="Arial" w:cs="Arial"/>
                <w:b/>
                <w:smallCaps/>
                <w:color w:val="000000"/>
                <w:sz w:val="20"/>
                <w:szCs w:val="20"/>
              </w:rPr>
              <w:t>1 INTRODUCTION</w:t>
            </w:r>
            <w:r w:rsidR="00903489">
              <w:rPr>
                <w:rFonts w:ascii="Arial" w:eastAsia="Arial" w:hAnsi="Arial" w:cs="Arial"/>
                <w:b/>
                <w:smallCaps/>
                <w:color w:val="000000"/>
                <w:sz w:val="20"/>
                <w:szCs w:val="20"/>
              </w:rPr>
              <w:tab/>
              <w:t>5</w:t>
            </w:r>
          </w:hyperlink>
        </w:p>
        <w:p w:rsidR="00903489" w:rsidRDefault="00903489">
          <w:pPr>
            <w:widowControl w:val="0"/>
            <w:tabs>
              <w:tab w:val="right" w:pos="12000"/>
            </w:tabs>
            <w:spacing w:before="60" w:line="240" w:lineRule="auto"/>
            <w:ind w:left="360"/>
            <w:rPr>
              <w:rFonts w:ascii="Arial" w:eastAsia="Arial" w:hAnsi="Arial" w:cs="Arial"/>
              <w:color w:val="000000"/>
              <w:sz w:val="22"/>
              <w:szCs w:val="22"/>
            </w:rPr>
          </w:pPr>
          <w:hyperlink w:anchor="_heading=h.30j0zll">
            <w:r>
              <w:rPr>
                <w:rFonts w:ascii="Arial" w:eastAsia="Arial" w:hAnsi="Arial" w:cs="Arial"/>
                <w:smallCaps/>
                <w:color w:val="000000"/>
                <w:sz w:val="20"/>
                <w:szCs w:val="20"/>
              </w:rPr>
              <w:t>1.1 TERM OF ENGAGEMENT</w:t>
            </w:r>
            <w:r>
              <w:rPr>
                <w:rFonts w:ascii="Arial" w:eastAsia="Arial" w:hAnsi="Arial" w:cs="Arial"/>
                <w:smallCaps/>
                <w:color w:val="000000"/>
                <w:sz w:val="20"/>
                <w:szCs w:val="20"/>
              </w:rPr>
              <w:tab/>
              <w:t>5</w:t>
            </w:r>
          </w:hyperlink>
        </w:p>
        <w:p w:rsidR="00903489" w:rsidRDefault="00903489">
          <w:pPr>
            <w:widowControl w:val="0"/>
            <w:tabs>
              <w:tab w:val="right" w:pos="12000"/>
            </w:tabs>
            <w:spacing w:before="60" w:line="240" w:lineRule="auto"/>
            <w:rPr>
              <w:rFonts w:ascii="Arial" w:eastAsia="Arial" w:hAnsi="Arial" w:cs="Arial"/>
              <w:b/>
              <w:color w:val="000000"/>
              <w:sz w:val="22"/>
              <w:szCs w:val="22"/>
            </w:rPr>
          </w:pPr>
          <w:hyperlink w:anchor="_heading=h.1fob9te">
            <w:r>
              <w:rPr>
                <w:rFonts w:ascii="Arial" w:eastAsia="Arial" w:hAnsi="Arial" w:cs="Arial"/>
                <w:b/>
                <w:smallCaps/>
                <w:color w:val="000000"/>
                <w:sz w:val="20"/>
                <w:szCs w:val="20"/>
              </w:rPr>
              <w:t>2 ENGAGEMENT DETAIL</w:t>
            </w:r>
            <w:r>
              <w:rPr>
                <w:rFonts w:ascii="Arial" w:eastAsia="Arial" w:hAnsi="Arial" w:cs="Arial"/>
                <w:b/>
                <w:smallCaps/>
                <w:color w:val="000000"/>
                <w:sz w:val="20"/>
                <w:szCs w:val="20"/>
              </w:rPr>
              <w:tab/>
              <w:t>6</w:t>
            </w:r>
          </w:hyperlink>
        </w:p>
        <w:p w:rsidR="00903489" w:rsidRDefault="00903489">
          <w:pPr>
            <w:widowControl w:val="0"/>
            <w:tabs>
              <w:tab w:val="right" w:pos="12000"/>
            </w:tabs>
            <w:spacing w:before="60" w:line="240" w:lineRule="auto"/>
            <w:ind w:left="360"/>
            <w:rPr>
              <w:rFonts w:ascii="Arial" w:eastAsia="Arial" w:hAnsi="Arial" w:cs="Arial"/>
              <w:color w:val="000000"/>
              <w:sz w:val="22"/>
              <w:szCs w:val="22"/>
            </w:rPr>
          </w:pPr>
          <w:hyperlink w:anchor="_heading=h.3znysh7">
            <w:r>
              <w:rPr>
                <w:rFonts w:ascii="Arial" w:eastAsia="Arial" w:hAnsi="Arial" w:cs="Arial"/>
                <w:smallCaps/>
                <w:color w:val="000000"/>
                <w:sz w:val="20"/>
                <w:szCs w:val="20"/>
              </w:rPr>
              <w:t>2.1 PARTIES AND SITE INFORMATION</w:t>
            </w:r>
            <w:r>
              <w:rPr>
                <w:rFonts w:ascii="Arial" w:eastAsia="Arial" w:hAnsi="Arial" w:cs="Arial"/>
                <w:smallCaps/>
                <w:color w:val="000000"/>
                <w:sz w:val="20"/>
                <w:szCs w:val="20"/>
              </w:rPr>
              <w:tab/>
              <w:t>6</w:t>
            </w:r>
          </w:hyperlink>
        </w:p>
        <w:p w:rsidR="00903489" w:rsidRDefault="00903489">
          <w:pPr>
            <w:widowControl w:val="0"/>
            <w:tabs>
              <w:tab w:val="right" w:pos="12000"/>
            </w:tabs>
            <w:spacing w:before="60" w:line="240" w:lineRule="auto"/>
            <w:ind w:left="360"/>
            <w:rPr>
              <w:rFonts w:ascii="Arial" w:eastAsia="Arial" w:hAnsi="Arial" w:cs="Arial"/>
              <w:color w:val="000000"/>
              <w:sz w:val="22"/>
              <w:szCs w:val="22"/>
            </w:rPr>
          </w:pPr>
          <w:hyperlink w:anchor="_heading=h.tyjcwt">
            <w:r>
              <w:rPr>
                <w:rFonts w:ascii="Arial" w:eastAsia="Arial" w:hAnsi="Arial" w:cs="Arial"/>
                <w:smallCaps/>
                <w:color w:val="000000"/>
                <w:sz w:val="20"/>
                <w:szCs w:val="20"/>
              </w:rPr>
              <w:t>2.2  ENGAGEMENT DESCRIPTION AND SCOPE</w:t>
            </w:r>
            <w:r>
              <w:rPr>
                <w:rFonts w:ascii="Arial" w:eastAsia="Arial" w:hAnsi="Arial" w:cs="Arial"/>
                <w:smallCaps/>
                <w:color w:val="000000"/>
                <w:sz w:val="20"/>
                <w:szCs w:val="20"/>
              </w:rPr>
              <w:tab/>
              <w:t>6</w:t>
            </w:r>
          </w:hyperlink>
        </w:p>
        <w:p w:rsidR="00903489" w:rsidRDefault="00903489">
          <w:pPr>
            <w:widowControl w:val="0"/>
            <w:tabs>
              <w:tab w:val="right" w:pos="12000"/>
            </w:tabs>
            <w:spacing w:before="60" w:line="240" w:lineRule="auto"/>
            <w:ind w:left="720"/>
            <w:rPr>
              <w:rFonts w:ascii="Arial" w:eastAsia="Arial" w:hAnsi="Arial" w:cs="Arial"/>
              <w:color w:val="000000"/>
              <w:sz w:val="22"/>
              <w:szCs w:val="22"/>
            </w:rPr>
          </w:pPr>
          <w:hyperlink w:anchor="_heading=h.3dy6vkm">
            <w:r>
              <w:rPr>
                <w:rFonts w:ascii="Arial" w:eastAsia="Arial" w:hAnsi="Arial" w:cs="Arial"/>
                <w:i/>
                <w:color w:val="000000"/>
                <w:sz w:val="20"/>
                <w:szCs w:val="20"/>
              </w:rPr>
              <w:t>2.2.1 SCOPE</w:t>
            </w:r>
            <w:r>
              <w:rPr>
                <w:rFonts w:ascii="Arial" w:eastAsia="Arial" w:hAnsi="Arial" w:cs="Arial"/>
                <w:i/>
                <w:color w:val="000000"/>
                <w:sz w:val="20"/>
                <w:szCs w:val="20"/>
              </w:rPr>
              <w:tab/>
              <w:t>6</w:t>
            </w:r>
          </w:hyperlink>
        </w:p>
        <w:p w:rsidR="00903489" w:rsidRDefault="00903489">
          <w:pPr>
            <w:widowControl w:val="0"/>
            <w:tabs>
              <w:tab w:val="right" w:pos="12000"/>
            </w:tabs>
            <w:spacing w:before="60" w:line="240" w:lineRule="auto"/>
            <w:ind w:left="720"/>
            <w:rPr>
              <w:rFonts w:ascii="Arial" w:eastAsia="Arial" w:hAnsi="Arial" w:cs="Arial"/>
              <w:color w:val="000000"/>
              <w:sz w:val="22"/>
              <w:szCs w:val="22"/>
            </w:rPr>
          </w:pPr>
          <w:hyperlink w:anchor="_heading=h.4d34og8">
            <w:r>
              <w:rPr>
                <w:rFonts w:ascii="Arial" w:eastAsia="Arial" w:hAnsi="Arial" w:cs="Arial"/>
                <w:i/>
                <w:color w:val="000000"/>
                <w:sz w:val="20"/>
                <w:szCs w:val="20"/>
              </w:rPr>
              <w:t>2.2.2 TECHNICAL PREREQUISITES</w:t>
            </w:r>
            <w:r>
              <w:rPr>
                <w:rFonts w:ascii="Arial" w:eastAsia="Arial" w:hAnsi="Arial" w:cs="Arial"/>
                <w:i/>
                <w:color w:val="000000"/>
                <w:sz w:val="20"/>
                <w:szCs w:val="20"/>
              </w:rPr>
              <w:tab/>
              <w:t>7</w:t>
            </w:r>
          </w:hyperlink>
        </w:p>
        <w:p w:rsidR="00903489" w:rsidRDefault="00903489">
          <w:pPr>
            <w:widowControl w:val="0"/>
            <w:tabs>
              <w:tab w:val="right" w:pos="12000"/>
            </w:tabs>
            <w:spacing w:before="60" w:line="240" w:lineRule="auto"/>
            <w:ind w:left="720"/>
            <w:rPr>
              <w:rFonts w:ascii="Arial" w:eastAsia="Arial" w:hAnsi="Arial" w:cs="Arial"/>
              <w:color w:val="000000"/>
              <w:sz w:val="22"/>
              <w:szCs w:val="22"/>
            </w:rPr>
          </w:pPr>
          <w:hyperlink w:anchor="_heading=h.17dp8vu">
            <w:r>
              <w:rPr>
                <w:rFonts w:ascii="Arial" w:eastAsia="Arial" w:hAnsi="Arial" w:cs="Arial"/>
                <w:i/>
                <w:color w:val="000000"/>
                <w:sz w:val="20"/>
                <w:szCs w:val="20"/>
              </w:rPr>
              <w:t>2.2.3 OUT OF SCOPE</w:t>
            </w:r>
            <w:r>
              <w:rPr>
                <w:rFonts w:ascii="Arial" w:eastAsia="Arial" w:hAnsi="Arial" w:cs="Arial"/>
                <w:i/>
                <w:color w:val="000000"/>
                <w:sz w:val="20"/>
                <w:szCs w:val="20"/>
              </w:rPr>
              <w:tab/>
              <w:t>8</w:t>
            </w:r>
          </w:hyperlink>
        </w:p>
        <w:p w:rsidR="00903489" w:rsidRDefault="00903489">
          <w:pPr>
            <w:widowControl w:val="0"/>
            <w:tabs>
              <w:tab w:val="right" w:pos="12000"/>
            </w:tabs>
            <w:spacing w:before="60" w:line="240" w:lineRule="auto"/>
            <w:ind w:left="360"/>
            <w:rPr>
              <w:rFonts w:ascii="Arial" w:eastAsia="Arial" w:hAnsi="Arial" w:cs="Arial"/>
              <w:color w:val="000000"/>
              <w:sz w:val="22"/>
              <w:szCs w:val="22"/>
            </w:rPr>
          </w:pPr>
          <w:hyperlink w:anchor="_heading=h.3rdcrjn">
            <w:r>
              <w:rPr>
                <w:rFonts w:ascii="Arial" w:eastAsia="Arial" w:hAnsi="Arial" w:cs="Arial"/>
                <w:smallCaps/>
                <w:color w:val="000000"/>
                <w:sz w:val="20"/>
                <w:szCs w:val="20"/>
              </w:rPr>
              <w:t>2.3 ENGAGEMENT PHASES</w:t>
            </w:r>
            <w:r>
              <w:rPr>
                <w:rFonts w:ascii="Arial" w:eastAsia="Arial" w:hAnsi="Arial" w:cs="Arial"/>
                <w:smallCaps/>
                <w:color w:val="000000"/>
                <w:sz w:val="20"/>
                <w:szCs w:val="20"/>
              </w:rPr>
              <w:tab/>
              <w:t>9</w:t>
            </w:r>
          </w:hyperlink>
        </w:p>
        <w:p w:rsidR="00903489" w:rsidRDefault="00903489">
          <w:pPr>
            <w:widowControl w:val="0"/>
            <w:tabs>
              <w:tab w:val="right" w:pos="12000"/>
            </w:tabs>
            <w:spacing w:before="60" w:line="240" w:lineRule="auto"/>
            <w:ind w:left="720"/>
            <w:rPr>
              <w:rFonts w:ascii="Arial" w:eastAsia="Arial" w:hAnsi="Arial" w:cs="Arial"/>
              <w:color w:val="000000"/>
              <w:sz w:val="22"/>
              <w:szCs w:val="22"/>
            </w:rPr>
          </w:pPr>
          <w:hyperlink w:anchor="_heading=h.26in1rg">
            <w:r>
              <w:rPr>
                <w:rFonts w:ascii="Arial" w:eastAsia="Arial" w:hAnsi="Arial" w:cs="Arial"/>
                <w:i/>
                <w:color w:val="000000"/>
                <w:sz w:val="20"/>
                <w:szCs w:val="20"/>
              </w:rPr>
              <w:t>2.3.1 PHASE 1 - PROJECT MANAGEMENT</w:t>
            </w:r>
            <w:r>
              <w:rPr>
                <w:rFonts w:ascii="Arial" w:eastAsia="Arial" w:hAnsi="Arial" w:cs="Arial"/>
                <w:i/>
                <w:color w:val="000000"/>
                <w:sz w:val="20"/>
                <w:szCs w:val="20"/>
              </w:rPr>
              <w:tab/>
              <w:t>9</w:t>
            </w:r>
          </w:hyperlink>
        </w:p>
        <w:p w:rsidR="00903489" w:rsidRDefault="00903489">
          <w:pPr>
            <w:widowControl w:val="0"/>
            <w:tabs>
              <w:tab w:val="right" w:pos="12000"/>
            </w:tabs>
            <w:spacing w:before="60" w:line="240" w:lineRule="auto"/>
            <w:ind w:left="720"/>
            <w:rPr>
              <w:rFonts w:ascii="Arial" w:eastAsia="Arial" w:hAnsi="Arial" w:cs="Arial"/>
              <w:color w:val="000000"/>
              <w:sz w:val="22"/>
              <w:szCs w:val="22"/>
            </w:rPr>
          </w:pPr>
          <w:hyperlink w:anchor="_heading=h.35nkun2">
            <w:r>
              <w:rPr>
                <w:rFonts w:ascii="Arial" w:eastAsia="Arial" w:hAnsi="Arial" w:cs="Arial"/>
                <w:i/>
                <w:color w:val="000000"/>
                <w:sz w:val="20"/>
                <w:szCs w:val="20"/>
              </w:rPr>
              <w:t>2.3.2 PHASE 2 -</w:t>
            </w:r>
            <w:r>
              <w:rPr>
                <w:rFonts w:ascii="Arial" w:eastAsia="Arial" w:hAnsi="Arial" w:cs="Arial"/>
                <w:i/>
                <w:color w:val="000000"/>
                <w:sz w:val="20"/>
                <w:szCs w:val="20"/>
              </w:rPr>
              <w:tab/>
              <w:t>10</w:t>
            </w:r>
          </w:hyperlink>
        </w:p>
        <w:p w:rsidR="00903489" w:rsidRDefault="00903489">
          <w:pPr>
            <w:widowControl w:val="0"/>
            <w:tabs>
              <w:tab w:val="right" w:pos="12000"/>
            </w:tabs>
            <w:spacing w:before="60" w:line="240" w:lineRule="auto"/>
            <w:ind w:left="360"/>
            <w:rPr>
              <w:rFonts w:ascii="Arial" w:eastAsia="Arial" w:hAnsi="Arial" w:cs="Arial"/>
              <w:color w:val="000000"/>
              <w:sz w:val="22"/>
              <w:szCs w:val="22"/>
            </w:rPr>
          </w:pPr>
          <w:hyperlink w:anchor="_heading=h.44sinio">
            <w:r>
              <w:rPr>
                <w:rFonts w:ascii="Arial" w:eastAsia="Arial" w:hAnsi="Arial" w:cs="Arial"/>
                <w:smallCaps/>
                <w:color w:val="000000"/>
                <w:sz w:val="20"/>
                <w:szCs w:val="20"/>
              </w:rPr>
              <w:t>2.4 CUSTOMER RESOURCE INFORMATION</w:t>
            </w:r>
            <w:r>
              <w:rPr>
                <w:rFonts w:ascii="Arial" w:eastAsia="Arial" w:hAnsi="Arial" w:cs="Arial"/>
                <w:smallCaps/>
                <w:color w:val="000000"/>
                <w:sz w:val="20"/>
                <w:szCs w:val="20"/>
              </w:rPr>
              <w:tab/>
              <w:t>11</w:t>
            </w:r>
          </w:hyperlink>
        </w:p>
        <w:p w:rsidR="00903489" w:rsidRDefault="00903489">
          <w:pPr>
            <w:widowControl w:val="0"/>
            <w:tabs>
              <w:tab w:val="right" w:pos="12000"/>
            </w:tabs>
            <w:spacing w:before="60" w:line="240" w:lineRule="auto"/>
            <w:ind w:left="720"/>
            <w:rPr>
              <w:rFonts w:ascii="Arial" w:eastAsia="Arial" w:hAnsi="Arial" w:cs="Arial"/>
              <w:color w:val="000000"/>
              <w:sz w:val="22"/>
              <w:szCs w:val="22"/>
            </w:rPr>
          </w:pPr>
          <w:hyperlink w:anchor="_heading=h.2jxsxqh">
            <w:r>
              <w:rPr>
                <w:rFonts w:ascii="Arial" w:eastAsia="Arial" w:hAnsi="Arial" w:cs="Arial"/>
                <w:i/>
                <w:color w:val="000000"/>
                <w:sz w:val="20"/>
                <w:szCs w:val="20"/>
              </w:rPr>
              <w:t>2.4.1 EXPECTED CUSTOMER RESOURCES</w:t>
            </w:r>
            <w:r>
              <w:rPr>
                <w:rFonts w:ascii="Arial" w:eastAsia="Arial" w:hAnsi="Arial" w:cs="Arial"/>
                <w:i/>
                <w:color w:val="000000"/>
                <w:sz w:val="20"/>
                <w:szCs w:val="20"/>
              </w:rPr>
              <w:tab/>
              <w:t>11</w:t>
            </w:r>
          </w:hyperlink>
        </w:p>
        <w:p w:rsidR="00903489" w:rsidRDefault="00903489">
          <w:pPr>
            <w:widowControl w:val="0"/>
            <w:tabs>
              <w:tab w:val="right" w:pos="12000"/>
            </w:tabs>
            <w:spacing w:before="60" w:line="240" w:lineRule="auto"/>
            <w:ind w:left="720"/>
            <w:rPr>
              <w:rFonts w:ascii="Arial" w:eastAsia="Arial" w:hAnsi="Arial" w:cs="Arial"/>
              <w:color w:val="000000"/>
              <w:sz w:val="22"/>
              <w:szCs w:val="22"/>
            </w:rPr>
          </w:pPr>
          <w:hyperlink w:anchor="_heading=h.3j2qqm3">
            <w:r>
              <w:rPr>
                <w:rFonts w:ascii="Arial" w:eastAsia="Arial" w:hAnsi="Arial" w:cs="Arial"/>
                <w:i/>
                <w:color w:val="000000"/>
                <w:sz w:val="20"/>
                <w:szCs w:val="20"/>
              </w:rPr>
              <w:t>2.4.2 CUSTOMER CONTACT INFORMATION</w:t>
            </w:r>
            <w:r>
              <w:rPr>
                <w:rFonts w:ascii="Arial" w:eastAsia="Arial" w:hAnsi="Arial" w:cs="Arial"/>
                <w:i/>
                <w:color w:val="000000"/>
                <w:sz w:val="20"/>
                <w:szCs w:val="20"/>
              </w:rPr>
              <w:tab/>
              <w:t>12</w:t>
            </w:r>
          </w:hyperlink>
        </w:p>
        <w:p w:rsidR="00903489" w:rsidRDefault="00903489">
          <w:pPr>
            <w:widowControl w:val="0"/>
            <w:tabs>
              <w:tab w:val="right" w:pos="12000"/>
            </w:tabs>
            <w:spacing w:before="60" w:line="240" w:lineRule="auto"/>
            <w:ind w:left="360"/>
            <w:rPr>
              <w:rFonts w:ascii="Arial" w:eastAsia="Arial" w:hAnsi="Arial" w:cs="Arial"/>
              <w:color w:val="000000"/>
              <w:sz w:val="22"/>
              <w:szCs w:val="22"/>
            </w:rPr>
          </w:pPr>
          <w:hyperlink w:anchor="_heading=h.4i7ojhp">
            <w:r>
              <w:rPr>
                <w:rFonts w:ascii="Arial" w:eastAsia="Arial" w:hAnsi="Arial" w:cs="Arial"/>
                <w:smallCaps/>
                <w:color w:val="000000"/>
                <w:sz w:val="20"/>
                <w:szCs w:val="20"/>
              </w:rPr>
              <w:t>2.5 ADDITIONAL TERMS</w:t>
            </w:r>
            <w:r>
              <w:rPr>
                <w:rFonts w:ascii="Arial" w:eastAsia="Arial" w:hAnsi="Arial" w:cs="Arial"/>
                <w:smallCaps/>
                <w:color w:val="000000"/>
                <w:sz w:val="20"/>
                <w:szCs w:val="20"/>
              </w:rPr>
              <w:tab/>
              <w:t>12</w:t>
            </w:r>
          </w:hyperlink>
        </w:p>
        <w:p w:rsidR="00903489" w:rsidRDefault="00903489">
          <w:pPr>
            <w:widowControl w:val="0"/>
            <w:tabs>
              <w:tab w:val="right" w:pos="12000"/>
            </w:tabs>
            <w:spacing w:before="60" w:line="240" w:lineRule="auto"/>
            <w:rPr>
              <w:rFonts w:ascii="Arial" w:eastAsia="Arial" w:hAnsi="Arial" w:cs="Arial"/>
              <w:b/>
              <w:color w:val="000000"/>
              <w:sz w:val="22"/>
              <w:szCs w:val="22"/>
            </w:rPr>
          </w:pPr>
          <w:hyperlink w:anchor="_heading=h.2xcytpi">
            <w:r>
              <w:rPr>
                <w:rFonts w:ascii="Arial" w:eastAsia="Arial" w:hAnsi="Arial" w:cs="Arial"/>
                <w:b/>
                <w:color w:val="000000"/>
                <w:sz w:val="22"/>
                <w:szCs w:val="22"/>
              </w:rPr>
              <w:t>3 ASSUMPTIONS</w:t>
            </w:r>
            <w:r>
              <w:rPr>
                <w:rFonts w:ascii="Arial" w:eastAsia="Arial" w:hAnsi="Arial" w:cs="Arial"/>
                <w:b/>
                <w:color w:val="000000"/>
                <w:sz w:val="22"/>
                <w:szCs w:val="22"/>
              </w:rPr>
              <w:tab/>
              <w:t>13</w:t>
            </w:r>
          </w:hyperlink>
        </w:p>
        <w:p w:rsidR="00903489" w:rsidRDefault="00903489">
          <w:pPr>
            <w:widowControl w:val="0"/>
            <w:tabs>
              <w:tab w:val="right" w:pos="12000"/>
            </w:tabs>
            <w:spacing w:before="60" w:line="240" w:lineRule="auto"/>
            <w:rPr>
              <w:rFonts w:ascii="Arial" w:eastAsia="Arial" w:hAnsi="Arial" w:cs="Arial"/>
              <w:b/>
              <w:color w:val="000000"/>
              <w:sz w:val="22"/>
              <w:szCs w:val="22"/>
            </w:rPr>
          </w:pPr>
          <w:hyperlink w:anchor="_heading=">
            <w:r>
              <w:rPr>
                <w:rFonts w:ascii="Arial" w:eastAsia="Arial" w:hAnsi="Arial" w:cs="Arial"/>
                <w:b/>
                <w:color w:val="000000"/>
                <w:sz w:val="22"/>
                <w:szCs w:val="22"/>
              </w:rPr>
              <w:t>4  RESTRICTIONS ON COPY AND REVERSE ENGINEERING</w:t>
            </w:r>
            <w:r>
              <w:rPr>
                <w:rFonts w:ascii="Arial" w:eastAsia="Arial" w:hAnsi="Arial" w:cs="Arial"/>
                <w:b/>
                <w:color w:val="000000"/>
                <w:sz w:val="22"/>
                <w:szCs w:val="22"/>
              </w:rPr>
              <w:tab/>
              <w:t>14</w:t>
            </w:r>
          </w:hyperlink>
        </w:p>
        <w:p w:rsidR="00903489" w:rsidRDefault="00903489">
          <w:pPr>
            <w:widowControl w:val="0"/>
            <w:tabs>
              <w:tab w:val="right" w:pos="12000"/>
            </w:tabs>
            <w:spacing w:before="60" w:line="240" w:lineRule="auto"/>
            <w:rPr>
              <w:rFonts w:ascii="Arial" w:eastAsia="Arial" w:hAnsi="Arial" w:cs="Arial"/>
              <w:b/>
              <w:color w:val="000000"/>
              <w:sz w:val="22"/>
              <w:szCs w:val="22"/>
            </w:rPr>
          </w:pPr>
          <w:hyperlink w:anchor="_heading=">
            <w:r>
              <w:rPr>
                <w:rFonts w:ascii="Arial" w:eastAsia="Arial" w:hAnsi="Arial" w:cs="Arial"/>
                <w:b/>
                <w:color w:val="000000"/>
                <w:sz w:val="22"/>
                <w:szCs w:val="22"/>
              </w:rPr>
              <w:t>5 APPROVAL AND ACCEPTANCE</w:t>
            </w:r>
            <w:r>
              <w:rPr>
                <w:rFonts w:ascii="Arial" w:eastAsia="Arial" w:hAnsi="Arial" w:cs="Arial"/>
                <w:b/>
                <w:color w:val="000000"/>
                <w:sz w:val="22"/>
                <w:szCs w:val="22"/>
              </w:rPr>
              <w:tab/>
              <w:t>15</w:t>
            </w:r>
          </w:hyperlink>
        </w:p>
        <w:p w:rsidR="00903489" w:rsidRDefault="00903489">
          <w:pPr>
            <w:widowControl w:val="0"/>
            <w:tabs>
              <w:tab w:val="right" w:pos="12000"/>
            </w:tabs>
            <w:spacing w:before="60" w:line="240" w:lineRule="auto"/>
            <w:rPr>
              <w:rFonts w:ascii="Arial" w:eastAsia="Arial" w:hAnsi="Arial" w:cs="Arial"/>
              <w:b/>
              <w:color w:val="000000"/>
              <w:sz w:val="22"/>
              <w:szCs w:val="22"/>
            </w:rPr>
          </w:pPr>
          <w:hyperlink w:anchor="_heading=h.3whwml4">
            <w:r>
              <w:rPr>
                <w:rFonts w:ascii="Arial" w:eastAsia="Arial" w:hAnsi="Arial" w:cs="Arial"/>
                <w:b/>
                <w:smallCaps/>
                <w:color w:val="000000"/>
                <w:sz w:val="20"/>
                <w:szCs w:val="20"/>
              </w:rPr>
              <w:t>6 CHANGE MANAGEMENT</w:t>
            </w:r>
            <w:r>
              <w:rPr>
                <w:rFonts w:ascii="Arial" w:eastAsia="Arial" w:hAnsi="Arial" w:cs="Arial"/>
                <w:b/>
                <w:smallCaps/>
                <w:color w:val="000000"/>
                <w:sz w:val="20"/>
                <w:szCs w:val="20"/>
              </w:rPr>
              <w:tab/>
              <w:t>16</w:t>
            </w:r>
          </w:hyperlink>
        </w:p>
        <w:p w:rsidR="00903489" w:rsidRDefault="00903489">
          <w:pPr>
            <w:widowControl w:val="0"/>
            <w:tabs>
              <w:tab w:val="right" w:pos="12000"/>
            </w:tabs>
            <w:spacing w:before="60" w:line="240" w:lineRule="auto"/>
            <w:rPr>
              <w:rFonts w:ascii="Arial" w:eastAsia="Arial" w:hAnsi="Arial" w:cs="Arial"/>
              <w:b/>
              <w:color w:val="000000"/>
              <w:sz w:val="22"/>
              <w:szCs w:val="22"/>
            </w:rPr>
          </w:pPr>
          <w:hyperlink w:anchor="_heading=h.2bn6wsx">
            <w:r>
              <w:rPr>
                <w:rFonts w:ascii="Arial" w:eastAsia="Arial" w:hAnsi="Arial" w:cs="Arial"/>
                <w:b/>
                <w:smallCaps/>
                <w:color w:val="000000"/>
                <w:sz w:val="20"/>
                <w:szCs w:val="20"/>
              </w:rPr>
              <w:t>7 FEES</w:t>
            </w:r>
            <w:r>
              <w:rPr>
                <w:rFonts w:ascii="Arial" w:eastAsia="Arial" w:hAnsi="Arial" w:cs="Arial"/>
                <w:b/>
                <w:smallCaps/>
                <w:color w:val="000000"/>
                <w:sz w:val="20"/>
                <w:szCs w:val="20"/>
              </w:rPr>
              <w:tab/>
              <w:t>18</w:t>
            </w:r>
          </w:hyperlink>
        </w:p>
        <w:p w:rsidR="00903489" w:rsidRDefault="00903489">
          <w:pPr>
            <w:widowControl w:val="0"/>
            <w:tabs>
              <w:tab w:val="right" w:pos="12000"/>
            </w:tabs>
            <w:spacing w:before="60" w:line="240" w:lineRule="auto"/>
            <w:ind w:left="360"/>
            <w:rPr>
              <w:rFonts w:ascii="Arial" w:eastAsia="Arial" w:hAnsi="Arial" w:cs="Arial"/>
              <w:color w:val="000000"/>
              <w:sz w:val="22"/>
              <w:szCs w:val="22"/>
            </w:rPr>
          </w:pPr>
          <w:hyperlink w:anchor="_heading=h.qsh70q">
            <w:r>
              <w:rPr>
                <w:rFonts w:ascii="Arial" w:eastAsia="Arial" w:hAnsi="Arial" w:cs="Arial"/>
                <w:smallCaps/>
                <w:color w:val="000000"/>
                <w:sz w:val="20"/>
                <w:szCs w:val="20"/>
              </w:rPr>
              <w:t>7.1 PAYMENT SCHEDULE AND TERMS</w:t>
            </w:r>
            <w:r>
              <w:rPr>
                <w:rFonts w:ascii="Arial" w:eastAsia="Arial" w:hAnsi="Arial" w:cs="Arial"/>
                <w:smallCaps/>
                <w:color w:val="000000"/>
                <w:sz w:val="20"/>
                <w:szCs w:val="20"/>
              </w:rPr>
              <w:tab/>
              <w:t>18</w:t>
            </w:r>
          </w:hyperlink>
        </w:p>
        <w:p w:rsidR="00903489" w:rsidRDefault="00903489">
          <w:pPr>
            <w:widowControl w:val="0"/>
            <w:tabs>
              <w:tab w:val="right" w:pos="12000"/>
            </w:tabs>
            <w:spacing w:before="60" w:line="240" w:lineRule="auto"/>
            <w:ind w:left="360"/>
            <w:rPr>
              <w:rFonts w:ascii="Arial" w:eastAsia="Arial" w:hAnsi="Arial" w:cs="Arial"/>
              <w:color w:val="000000"/>
              <w:sz w:val="22"/>
              <w:szCs w:val="22"/>
            </w:rPr>
          </w:pPr>
          <w:hyperlink w:anchor="_heading=h.49x2ik5">
            <w:r>
              <w:rPr>
                <w:rFonts w:ascii="Arial" w:eastAsia="Arial" w:hAnsi="Arial" w:cs="Arial"/>
                <w:smallCaps/>
                <w:color w:val="000000"/>
                <w:sz w:val="20"/>
                <w:szCs w:val="20"/>
              </w:rPr>
              <w:t>7.2 TRAVEL AND EXPENSE</w:t>
            </w:r>
            <w:r>
              <w:rPr>
                <w:rFonts w:ascii="Arial" w:eastAsia="Arial" w:hAnsi="Arial" w:cs="Arial"/>
                <w:smallCaps/>
                <w:color w:val="000000"/>
                <w:sz w:val="20"/>
                <w:szCs w:val="20"/>
              </w:rPr>
              <w:tab/>
              <w:t>19</w:t>
            </w:r>
          </w:hyperlink>
        </w:p>
        <w:p w:rsidR="00903489" w:rsidRDefault="00903489">
          <w:pPr>
            <w:widowControl w:val="0"/>
            <w:tabs>
              <w:tab w:val="right" w:pos="12000"/>
            </w:tabs>
            <w:spacing w:before="60" w:line="240" w:lineRule="auto"/>
            <w:ind w:left="360"/>
            <w:rPr>
              <w:rFonts w:ascii="Arial" w:eastAsia="Arial" w:hAnsi="Arial" w:cs="Arial"/>
              <w:color w:val="000000"/>
              <w:sz w:val="22"/>
              <w:szCs w:val="22"/>
            </w:rPr>
          </w:pPr>
          <w:hyperlink w:anchor="_heading=h.2p2csry">
            <w:r>
              <w:rPr>
                <w:rFonts w:ascii="Arial" w:eastAsia="Arial" w:hAnsi="Arial" w:cs="Arial"/>
                <w:smallCaps/>
                <w:color w:val="000000"/>
                <w:sz w:val="20"/>
                <w:szCs w:val="20"/>
              </w:rPr>
              <w:t>7.3 WORK HOURS</w:t>
            </w:r>
            <w:r>
              <w:rPr>
                <w:rFonts w:ascii="Arial" w:eastAsia="Arial" w:hAnsi="Arial" w:cs="Arial"/>
                <w:smallCaps/>
                <w:color w:val="000000"/>
                <w:sz w:val="20"/>
                <w:szCs w:val="20"/>
              </w:rPr>
              <w:tab/>
              <w:t>19</w:t>
            </w:r>
          </w:hyperlink>
        </w:p>
        <w:p w:rsidR="00903489" w:rsidRDefault="00903489">
          <w:pPr>
            <w:widowControl w:val="0"/>
            <w:tabs>
              <w:tab w:val="right" w:pos="12000"/>
            </w:tabs>
            <w:spacing w:before="60" w:line="240" w:lineRule="auto"/>
            <w:rPr>
              <w:rFonts w:ascii="Arial" w:eastAsia="Arial" w:hAnsi="Arial" w:cs="Arial"/>
              <w:b/>
              <w:color w:val="000000"/>
              <w:sz w:val="22"/>
              <w:szCs w:val="22"/>
            </w:rPr>
          </w:pPr>
          <w:hyperlink w:anchor="_heading=h.147n2zr">
            <w:r>
              <w:rPr>
                <w:rFonts w:ascii="Arial" w:eastAsia="Arial" w:hAnsi="Arial" w:cs="Arial"/>
                <w:b/>
                <w:smallCaps/>
                <w:color w:val="000000"/>
                <w:sz w:val="20"/>
                <w:szCs w:val="20"/>
              </w:rPr>
              <w:t>8 SIGNATURES</w:t>
            </w:r>
            <w:r>
              <w:rPr>
                <w:rFonts w:ascii="Arial" w:eastAsia="Arial" w:hAnsi="Arial" w:cs="Arial"/>
                <w:b/>
                <w:smallCaps/>
                <w:color w:val="000000"/>
                <w:sz w:val="20"/>
                <w:szCs w:val="20"/>
              </w:rPr>
              <w:tab/>
              <w:t>20</w:t>
            </w:r>
          </w:hyperlink>
        </w:p>
        <w:p w:rsidR="00903489" w:rsidRDefault="00903489">
          <w:pPr>
            <w:widowControl w:val="0"/>
            <w:tabs>
              <w:tab w:val="right" w:pos="12000"/>
            </w:tabs>
            <w:spacing w:before="60" w:line="240" w:lineRule="auto"/>
            <w:rPr>
              <w:rFonts w:ascii="Arial" w:eastAsia="Arial" w:hAnsi="Arial" w:cs="Arial"/>
              <w:b/>
              <w:color w:val="000000"/>
              <w:sz w:val="22"/>
              <w:szCs w:val="22"/>
            </w:rPr>
          </w:pPr>
          <w:hyperlink w:anchor="_heading=h.3o7alnk">
            <w:r>
              <w:rPr>
                <w:rFonts w:ascii="Arial" w:eastAsia="Arial" w:hAnsi="Arial" w:cs="Arial"/>
                <w:b/>
                <w:smallCaps/>
                <w:color w:val="000000"/>
                <w:sz w:val="20"/>
                <w:szCs w:val="20"/>
              </w:rPr>
              <w:t>APPENDICES</w:t>
            </w:r>
            <w:r>
              <w:rPr>
                <w:rFonts w:ascii="Arial" w:eastAsia="Arial" w:hAnsi="Arial" w:cs="Arial"/>
                <w:b/>
                <w:smallCaps/>
                <w:color w:val="000000"/>
                <w:sz w:val="20"/>
                <w:szCs w:val="20"/>
              </w:rPr>
              <w:tab/>
              <w:t>21</w:t>
            </w:r>
          </w:hyperlink>
        </w:p>
        <w:p w:rsidR="00903489" w:rsidRDefault="00903489">
          <w:pPr>
            <w:widowControl w:val="0"/>
            <w:tabs>
              <w:tab w:val="right" w:pos="12000"/>
            </w:tabs>
            <w:spacing w:before="60" w:line="240" w:lineRule="auto"/>
            <w:ind w:left="360"/>
            <w:rPr>
              <w:rFonts w:ascii="Arial" w:eastAsia="Arial" w:hAnsi="Arial" w:cs="Arial"/>
              <w:color w:val="000000"/>
              <w:sz w:val="22"/>
              <w:szCs w:val="22"/>
            </w:rPr>
          </w:pPr>
          <w:hyperlink w:anchor="_heading=h.23ckvvd">
            <w:r>
              <w:rPr>
                <w:rFonts w:ascii="Arial" w:eastAsia="Arial" w:hAnsi="Arial" w:cs="Arial"/>
                <w:smallCaps/>
                <w:color w:val="000000"/>
                <w:sz w:val="20"/>
                <w:szCs w:val="20"/>
              </w:rPr>
              <w:t>APPENDIX A - MILESTONE ACCEPTANCE FORM</w:t>
            </w:r>
            <w:r>
              <w:rPr>
                <w:rFonts w:ascii="Arial" w:eastAsia="Arial" w:hAnsi="Arial" w:cs="Arial"/>
                <w:smallCaps/>
                <w:color w:val="000000"/>
                <w:sz w:val="20"/>
                <w:szCs w:val="20"/>
              </w:rPr>
              <w:tab/>
              <w:t>21</w:t>
            </w:r>
          </w:hyperlink>
        </w:p>
        <w:p w:rsidR="00903489" w:rsidRDefault="00903489">
          <w:pPr>
            <w:widowControl w:val="0"/>
            <w:tabs>
              <w:tab w:val="right" w:pos="12000"/>
            </w:tabs>
            <w:spacing w:before="60" w:line="240" w:lineRule="auto"/>
            <w:ind w:left="360"/>
            <w:rPr>
              <w:rFonts w:ascii="Arial" w:eastAsia="Arial" w:hAnsi="Arial" w:cs="Arial"/>
              <w:color w:val="000000"/>
              <w:sz w:val="22"/>
              <w:szCs w:val="22"/>
            </w:rPr>
          </w:pPr>
          <w:hyperlink w:anchor="_heading=h.ihv636">
            <w:r>
              <w:rPr>
                <w:rFonts w:ascii="Arial" w:eastAsia="Arial" w:hAnsi="Arial" w:cs="Arial"/>
                <w:smallCaps/>
                <w:color w:val="000000"/>
                <w:sz w:val="20"/>
                <w:szCs w:val="20"/>
              </w:rPr>
              <w:t>APPENDIX B - CHANGE REQUEST FORM</w:t>
            </w:r>
            <w:r>
              <w:rPr>
                <w:rFonts w:ascii="Arial" w:eastAsia="Arial" w:hAnsi="Arial" w:cs="Arial"/>
                <w:smallCaps/>
                <w:color w:val="000000"/>
                <w:sz w:val="20"/>
                <w:szCs w:val="20"/>
              </w:rPr>
              <w:tab/>
              <w:t>23</w:t>
            </w:r>
          </w:hyperlink>
        </w:p>
        <w:p w:rsidR="00903489" w:rsidRDefault="00903489">
          <w:pPr>
            <w:widowControl w:val="0"/>
            <w:tabs>
              <w:tab w:val="right" w:pos="12000"/>
            </w:tabs>
            <w:spacing w:before="60" w:line="240" w:lineRule="auto"/>
            <w:ind w:left="360"/>
            <w:rPr>
              <w:rFonts w:ascii="Arial" w:eastAsia="Arial" w:hAnsi="Arial" w:cs="Arial"/>
              <w:color w:val="000000"/>
              <w:sz w:val="22"/>
              <w:szCs w:val="22"/>
            </w:rPr>
          </w:pPr>
          <w:hyperlink w:anchor="_heading=h.2grqrue">
            <w:r>
              <w:rPr>
                <w:rFonts w:ascii="Arial" w:eastAsia="Arial" w:hAnsi="Arial" w:cs="Arial"/>
                <w:color w:val="000000"/>
                <w:sz w:val="22"/>
                <w:szCs w:val="22"/>
              </w:rPr>
              <w:t>APPENDIX C - USER JOURNEY</w:t>
            </w:r>
            <w:r>
              <w:rPr>
                <w:rFonts w:ascii="Arial" w:eastAsia="Arial" w:hAnsi="Arial" w:cs="Arial"/>
                <w:color w:val="000000"/>
                <w:sz w:val="22"/>
                <w:szCs w:val="22"/>
              </w:rPr>
              <w:tab/>
              <w:t>24</w:t>
            </w:r>
          </w:hyperlink>
        </w:p>
        <w:p w:rsidR="00903489" w:rsidRDefault="00903489">
          <w:pPr>
            <w:widowControl w:val="0"/>
            <w:tabs>
              <w:tab w:val="right" w:pos="12000"/>
            </w:tabs>
            <w:spacing w:before="60" w:line="240" w:lineRule="auto"/>
            <w:ind w:left="360"/>
            <w:rPr>
              <w:rFonts w:ascii="Arial" w:eastAsia="Arial" w:hAnsi="Arial" w:cs="Arial"/>
              <w:color w:val="000000"/>
              <w:sz w:val="22"/>
              <w:szCs w:val="22"/>
            </w:rPr>
          </w:pPr>
          <w:hyperlink w:anchor="_heading=h.vx1227">
            <w:r>
              <w:rPr>
                <w:rFonts w:ascii="Arial" w:eastAsia="Arial" w:hAnsi="Arial" w:cs="Arial"/>
                <w:color w:val="000000"/>
                <w:sz w:val="22"/>
                <w:szCs w:val="22"/>
              </w:rPr>
              <w:t>APPENDIX D - INPUT DATA</w:t>
            </w:r>
            <w:r>
              <w:rPr>
                <w:rFonts w:ascii="Arial" w:eastAsia="Arial" w:hAnsi="Arial" w:cs="Arial"/>
                <w:color w:val="000000"/>
                <w:sz w:val="22"/>
                <w:szCs w:val="22"/>
              </w:rPr>
              <w:tab/>
              <w:t>25</w:t>
            </w:r>
          </w:hyperlink>
          <w:r w:rsidR="00000000">
            <w:fldChar w:fldCharType="end"/>
          </w:r>
        </w:p>
      </w:sdtContent>
    </w:sdt>
    <w:p w:rsidR="00903489" w:rsidRDefault="00903489">
      <w:pPr>
        <w:jc w:val="both"/>
      </w:pPr>
    </w:p>
    <w:p w:rsidR="00903489" w:rsidRDefault="00000000">
      <w:r>
        <w:br w:type="page"/>
      </w:r>
    </w:p>
    <w:p w:rsidR="00903489" w:rsidRDefault="00000000">
      <w:pPr>
        <w:jc w:val="both"/>
        <w:rPr>
          <w:b/>
        </w:rPr>
      </w:pPr>
      <w:r>
        <w:rPr>
          <w:b/>
        </w:rPr>
        <w:lastRenderedPageBreak/>
        <w:t xml:space="preserve">List of Tables </w:t>
      </w:r>
    </w:p>
    <w:sdt>
      <w:sdtPr>
        <w:id w:val="-948393944"/>
        <w:docPartObj>
          <w:docPartGallery w:val="Table of Contents"/>
          <w:docPartUnique/>
        </w:docPartObj>
      </w:sdtPr>
      <w:sdtContent>
        <w:p w:rsidR="00903489" w:rsidRDefault="00000000">
          <w:pPr>
            <w:widowControl w:val="0"/>
            <w:tabs>
              <w:tab w:val="right" w:leader="dot" w:pos="12000"/>
            </w:tabs>
            <w:spacing w:before="60" w:line="240" w:lineRule="auto"/>
            <w:rPr>
              <w:rFonts w:ascii="Arial" w:eastAsia="Arial" w:hAnsi="Arial" w:cs="Arial"/>
              <w:b/>
              <w:color w:val="000000"/>
              <w:sz w:val="22"/>
              <w:szCs w:val="22"/>
            </w:rPr>
          </w:pPr>
          <w:r>
            <w:fldChar w:fldCharType="begin"/>
          </w:r>
          <w:r>
            <w:instrText xml:space="preserve"> TOC \h \u \z \t "Heading 1,1,Heading 2,2,Heading 3,3,Heading 4,4,Heading 5,5,Heading 6,6,"</w:instrText>
          </w:r>
          <w:r>
            <w:fldChar w:fldCharType="separate"/>
          </w:r>
          <w:hyperlink w:anchor="_heading=h.gjdgxs">
            <w:r w:rsidR="00903489">
              <w:rPr>
                <w:rFonts w:ascii="Arial" w:eastAsia="Arial" w:hAnsi="Arial" w:cs="Arial"/>
                <w:b/>
                <w:color w:val="000000"/>
                <w:sz w:val="22"/>
                <w:szCs w:val="22"/>
              </w:rPr>
              <w:t>1 INTRODUCTION</w:t>
            </w:r>
            <w:r w:rsidR="00903489">
              <w:rPr>
                <w:rFonts w:ascii="Arial" w:eastAsia="Arial" w:hAnsi="Arial" w:cs="Arial"/>
                <w:b/>
                <w:color w:val="000000"/>
                <w:sz w:val="22"/>
                <w:szCs w:val="22"/>
              </w:rPr>
              <w:tab/>
              <w:t>5</w:t>
            </w:r>
          </w:hyperlink>
        </w:p>
        <w:p w:rsidR="00903489" w:rsidRDefault="00903489">
          <w:pPr>
            <w:widowControl w:val="0"/>
            <w:tabs>
              <w:tab w:val="right" w:leader="dot" w:pos="12000"/>
            </w:tabs>
            <w:spacing w:before="60" w:line="240" w:lineRule="auto"/>
            <w:ind w:left="360"/>
            <w:rPr>
              <w:rFonts w:ascii="Arial" w:eastAsia="Arial" w:hAnsi="Arial" w:cs="Arial"/>
              <w:color w:val="000000"/>
              <w:sz w:val="22"/>
              <w:szCs w:val="22"/>
            </w:rPr>
          </w:pPr>
          <w:hyperlink w:anchor="_heading=h.30j0zll">
            <w:r>
              <w:rPr>
                <w:rFonts w:ascii="Arial" w:eastAsia="Arial" w:hAnsi="Arial" w:cs="Arial"/>
                <w:color w:val="000000"/>
                <w:sz w:val="22"/>
                <w:szCs w:val="22"/>
              </w:rPr>
              <w:t>1.1 TERM OF ENGAGEMENT</w:t>
            </w:r>
            <w:r>
              <w:rPr>
                <w:rFonts w:ascii="Arial" w:eastAsia="Arial" w:hAnsi="Arial" w:cs="Arial"/>
                <w:color w:val="000000"/>
                <w:sz w:val="22"/>
                <w:szCs w:val="22"/>
              </w:rPr>
              <w:tab/>
              <w:t>5</w:t>
            </w:r>
          </w:hyperlink>
        </w:p>
        <w:p w:rsidR="00903489" w:rsidRDefault="00903489">
          <w:pPr>
            <w:widowControl w:val="0"/>
            <w:tabs>
              <w:tab w:val="right" w:leader="dot" w:pos="12000"/>
            </w:tabs>
            <w:spacing w:before="60" w:line="240" w:lineRule="auto"/>
            <w:rPr>
              <w:rFonts w:ascii="Arial" w:eastAsia="Arial" w:hAnsi="Arial" w:cs="Arial"/>
              <w:b/>
              <w:color w:val="000000"/>
              <w:sz w:val="22"/>
              <w:szCs w:val="22"/>
            </w:rPr>
          </w:pPr>
          <w:hyperlink w:anchor="_heading=h.1fob9te">
            <w:r>
              <w:rPr>
                <w:rFonts w:ascii="Arial" w:eastAsia="Arial" w:hAnsi="Arial" w:cs="Arial"/>
                <w:b/>
                <w:color w:val="000000"/>
                <w:sz w:val="22"/>
                <w:szCs w:val="22"/>
              </w:rPr>
              <w:t>2 ENGAGEMENT DETAIL</w:t>
            </w:r>
            <w:r>
              <w:rPr>
                <w:rFonts w:ascii="Arial" w:eastAsia="Arial" w:hAnsi="Arial" w:cs="Arial"/>
                <w:b/>
                <w:color w:val="000000"/>
                <w:sz w:val="22"/>
                <w:szCs w:val="22"/>
              </w:rPr>
              <w:tab/>
              <w:t>6</w:t>
            </w:r>
          </w:hyperlink>
        </w:p>
        <w:p w:rsidR="00903489" w:rsidRDefault="00903489">
          <w:pPr>
            <w:widowControl w:val="0"/>
            <w:tabs>
              <w:tab w:val="right" w:leader="dot" w:pos="12000"/>
            </w:tabs>
            <w:spacing w:before="60" w:line="240" w:lineRule="auto"/>
            <w:ind w:left="360"/>
            <w:rPr>
              <w:rFonts w:ascii="Arial" w:eastAsia="Arial" w:hAnsi="Arial" w:cs="Arial"/>
              <w:color w:val="000000"/>
              <w:sz w:val="22"/>
              <w:szCs w:val="22"/>
            </w:rPr>
          </w:pPr>
          <w:hyperlink w:anchor="_heading=h.3znysh7">
            <w:r>
              <w:rPr>
                <w:rFonts w:ascii="Arial" w:eastAsia="Arial" w:hAnsi="Arial" w:cs="Arial"/>
                <w:color w:val="000000"/>
                <w:sz w:val="22"/>
                <w:szCs w:val="22"/>
              </w:rPr>
              <w:t>2.1 PARTIES AND SITE INFORMATION</w:t>
            </w:r>
            <w:r>
              <w:rPr>
                <w:rFonts w:ascii="Arial" w:eastAsia="Arial" w:hAnsi="Arial" w:cs="Arial"/>
                <w:color w:val="000000"/>
                <w:sz w:val="22"/>
                <w:szCs w:val="22"/>
              </w:rPr>
              <w:tab/>
              <w:t>6</w:t>
            </w:r>
          </w:hyperlink>
        </w:p>
        <w:p w:rsidR="00903489" w:rsidRDefault="00903489">
          <w:pPr>
            <w:widowControl w:val="0"/>
            <w:tabs>
              <w:tab w:val="right" w:leader="dot" w:pos="12000"/>
            </w:tabs>
            <w:spacing w:before="60" w:line="240" w:lineRule="auto"/>
            <w:ind w:left="360"/>
            <w:rPr>
              <w:rFonts w:ascii="Arial" w:eastAsia="Arial" w:hAnsi="Arial" w:cs="Arial"/>
              <w:color w:val="000000"/>
              <w:sz w:val="22"/>
              <w:szCs w:val="22"/>
            </w:rPr>
          </w:pPr>
          <w:hyperlink w:anchor="_heading=h.tyjcwt">
            <w:r>
              <w:rPr>
                <w:rFonts w:ascii="Arial" w:eastAsia="Arial" w:hAnsi="Arial" w:cs="Arial"/>
                <w:color w:val="000000"/>
                <w:sz w:val="22"/>
                <w:szCs w:val="22"/>
              </w:rPr>
              <w:t>2.2  ENGAGEMENT DESCRIPTION AND SCOPE</w:t>
            </w:r>
            <w:r>
              <w:rPr>
                <w:rFonts w:ascii="Arial" w:eastAsia="Arial" w:hAnsi="Arial" w:cs="Arial"/>
                <w:color w:val="000000"/>
                <w:sz w:val="22"/>
                <w:szCs w:val="22"/>
              </w:rPr>
              <w:tab/>
              <w:t>6</w:t>
            </w:r>
          </w:hyperlink>
        </w:p>
        <w:p w:rsidR="00903489" w:rsidRDefault="00903489">
          <w:pPr>
            <w:widowControl w:val="0"/>
            <w:tabs>
              <w:tab w:val="right" w:leader="dot" w:pos="12000"/>
            </w:tabs>
            <w:spacing w:before="60" w:line="240" w:lineRule="auto"/>
            <w:ind w:left="720"/>
            <w:rPr>
              <w:rFonts w:ascii="Arial" w:eastAsia="Arial" w:hAnsi="Arial" w:cs="Arial"/>
              <w:color w:val="000000"/>
              <w:sz w:val="22"/>
              <w:szCs w:val="22"/>
            </w:rPr>
          </w:pPr>
          <w:hyperlink w:anchor="_heading=h.3dy6vkm">
            <w:r>
              <w:rPr>
                <w:rFonts w:ascii="Arial" w:eastAsia="Arial" w:hAnsi="Arial" w:cs="Arial"/>
                <w:color w:val="000000"/>
                <w:sz w:val="22"/>
                <w:szCs w:val="22"/>
              </w:rPr>
              <w:t>2.2.1 SCOPE</w:t>
            </w:r>
            <w:r>
              <w:rPr>
                <w:rFonts w:ascii="Arial" w:eastAsia="Arial" w:hAnsi="Arial" w:cs="Arial"/>
                <w:color w:val="000000"/>
                <w:sz w:val="22"/>
                <w:szCs w:val="22"/>
              </w:rPr>
              <w:tab/>
              <w:t>6</w:t>
            </w:r>
          </w:hyperlink>
        </w:p>
        <w:p w:rsidR="00903489" w:rsidRDefault="00903489">
          <w:pPr>
            <w:widowControl w:val="0"/>
            <w:tabs>
              <w:tab w:val="right" w:leader="dot" w:pos="12000"/>
            </w:tabs>
            <w:spacing w:before="60" w:line="240" w:lineRule="auto"/>
            <w:ind w:left="720"/>
            <w:rPr>
              <w:rFonts w:ascii="Arial" w:eastAsia="Arial" w:hAnsi="Arial" w:cs="Arial"/>
              <w:color w:val="000000"/>
              <w:sz w:val="22"/>
              <w:szCs w:val="22"/>
            </w:rPr>
          </w:pPr>
          <w:hyperlink w:anchor="_heading=h.4d34og8">
            <w:r>
              <w:rPr>
                <w:rFonts w:ascii="Arial" w:eastAsia="Arial" w:hAnsi="Arial" w:cs="Arial"/>
                <w:color w:val="000000"/>
                <w:sz w:val="22"/>
                <w:szCs w:val="22"/>
              </w:rPr>
              <w:t>2.2.2 TECHNICAL PREREQUISITES</w:t>
            </w:r>
            <w:r>
              <w:rPr>
                <w:rFonts w:ascii="Arial" w:eastAsia="Arial" w:hAnsi="Arial" w:cs="Arial"/>
                <w:color w:val="000000"/>
                <w:sz w:val="22"/>
                <w:szCs w:val="22"/>
              </w:rPr>
              <w:tab/>
              <w:t>7</w:t>
            </w:r>
          </w:hyperlink>
        </w:p>
        <w:p w:rsidR="00903489" w:rsidRDefault="00903489">
          <w:pPr>
            <w:widowControl w:val="0"/>
            <w:tabs>
              <w:tab w:val="right" w:leader="dot" w:pos="12000"/>
            </w:tabs>
            <w:spacing w:before="60" w:line="240" w:lineRule="auto"/>
            <w:ind w:left="720"/>
            <w:rPr>
              <w:rFonts w:ascii="Arial" w:eastAsia="Arial" w:hAnsi="Arial" w:cs="Arial"/>
              <w:color w:val="000000"/>
              <w:sz w:val="22"/>
              <w:szCs w:val="22"/>
            </w:rPr>
          </w:pPr>
          <w:hyperlink w:anchor="_heading=h.17dp8vu">
            <w:r>
              <w:rPr>
                <w:rFonts w:ascii="Arial" w:eastAsia="Arial" w:hAnsi="Arial" w:cs="Arial"/>
                <w:color w:val="000000"/>
                <w:sz w:val="22"/>
                <w:szCs w:val="22"/>
              </w:rPr>
              <w:t>2.2.3 OUT OF SCOPE</w:t>
            </w:r>
            <w:r>
              <w:rPr>
                <w:rFonts w:ascii="Arial" w:eastAsia="Arial" w:hAnsi="Arial" w:cs="Arial"/>
                <w:color w:val="000000"/>
                <w:sz w:val="22"/>
                <w:szCs w:val="22"/>
              </w:rPr>
              <w:tab/>
              <w:t>8</w:t>
            </w:r>
          </w:hyperlink>
        </w:p>
        <w:p w:rsidR="00903489" w:rsidRDefault="00903489">
          <w:pPr>
            <w:widowControl w:val="0"/>
            <w:tabs>
              <w:tab w:val="right" w:leader="dot" w:pos="12000"/>
            </w:tabs>
            <w:spacing w:before="60" w:line="240" w:lineRule="auto"/>
            <w:ind w:left="360"/>
            <w:rPr>
              <w:rFonts w:ascii="Arial" w:eastAsia="Arial" w:hAnsi="Arial" w:cs="Arial"/>
              <w:color w:val="000000"/>
              <w:sz w:val="22"/>
              <w:szCs w:val="22"/>
            </w:rPr>
          </w:pPr>
          <w:hyperlink w:anchor="_heading=h.3rdcrjn">
            <w:r>
              <w:rPr>
                <w:rFonts w:ascii="Arial" w:eastAsia="Arial" w:hAnsi="Arial" w:cs="Arial"/>
                <w:color w:val="000000"/>
                <w:sz w:val="22"/>
                <w:szCs w:val="22"/>
              </w:rPr>
              <w:t>2.3 ENGAGEMENT PHASES</w:t>
            </w:r>
            <w:r>
              <w:rPr>
                <w:rFonts w:ascii="Arial" w:eastAsia="Arial" w:hAnsi="Arial" w:cs="Arial"/>
                <w:color w:val="000000"/>
                <w:sz w:val="22"/>
                <w:szCs w:val="22"/>
              </w:rPr>
              <w:tab/>
              <w:t>9</w:t>
            </w:r>
          </w:hyperlink>
        </w:p>
        <w:p w:rsidR="00903489" w:rsidRDefault="00903489">
          <w:pPr>
            <w:widowControl w:val="0"/>
            <w:tabs>
              <w:tab w:val="right" w:leader="dot" w:pos="12000"/>
            </w:tabs>
            <w:spacing w:before="60" w:line="240" w:lineRule="auto"/>
            <w:ind w:left="720"/>
            <w:rPr>
              <w:rFonts w:ascii="Arial" w:eastAsia="Arial" w:hAnsi="Arial" w:cs="Arial"/>
              <w:color w:val="000000"/>
              <w:sz w:val="22"/>
              <w:szCs w:val="22"/>
            </w:rPr>
          </w:pPr>
          <w:hyperlink w:anchor="_heading=h.26in1rg">
            <w:r>
              <w:rPr>
                <w:rFonts w:ascii="Arial" w:eastAsia="Arial" w:hAnsi="Arial" w:cs="Arial"/>
                <w:color w:val="000000"/>
                <w:sz w:val="22"/>
                <w:szCs w:val="22"/>
              </w:rPr>
              <w:t>2.3.1 PHASE 1 - PROJECT MANAGEMENT</w:t>
            </w:r>
            <w:r>
              <w:rPr>
                <w:rFonts w:ascii="Arial" w:eastAsia="Arial" w:hAnsi="Arial" w:cs="Arial"/>
                <w:color w:val="000000"/>
                <w:sz w:val="22"/>
                <w:szCs w:val="22"/>
              </w:rPr>
              <w:tab/>
              <w:t>9</w:t>
            </w:r>
          </w:hyperlink>
        </w:p>
        <w:p w:rsidR="00903489" w:rsidRDefault="00903489">
          <w:pPr>
            <w:widowControl w:val="0"/>
            <w:tabs>
              <w:tab w:val="right" w:leader="dot" w:pos="12000"/>
            </w:tabs>
            <w:spacing w:before="60" w:line="240" w:lineRule="auto"/>
            <w:ind w:left="720"/>
            <w:rPr>
              <w:rFonts w:ascii="Arial" w:eastAsia="Arial" w:hAnsi="Arial" w:cs="Arial"/>
              <w:color w:val="000000"/>
              <w:sz w:val="22"/>
              <w:szCs w:val="22"/>
            </w:rPr>
          </w:pPr>
          <w:hyperlink w:anchor="_heading=h.35nkun2">
            <w:r>
              <w:rPr>
                <w:rFonts w:ascii="Arial" w:eastAsia="Arial" w:hAnsi="Arial" w:cs="Arial"/>
                <w:color w:val="000000"/>
                <w:sz w:val="22"/>
                <w:szCs w:val="22"/>
              </w:rPr>
              <w:t>2.3.2 PHASE 2 -</w:t>
            </w:r>
            <w:r>
              <w:rPr>
                <w:rFonts w:ascii="Arial" w:eastAsia="Arial" w:hAnsi="Arial" w:cs="Arial"/>
                <w:color w:val="000000"/>
                <w:sz w:val="22"/>
                <w:szCs w:val="22"/>
              </w:rPr>
              <w:tab/>
              <w:t>10</w:t>
            </w:r>
          </w:hyperlink>
        </w:p>
        <w:p w:rsidR="00903489" w:rsidRDefault="00903489">
          <w:pPr>
            <w:widowControl w:val="0"/>
            <w:tabs>
              <w:tab w:val="right" w:leader="dot" w:pos="12000"/>
            </w:tabs>
            <w:spacing w:before="60" w:line="240" w:lineRule="auto"/>
            <w:ind w:left="360"/>
            <w:rPr>
              <w:rFonts w:ascii="Arial" w:eastAsia="Arial" w:hAnsi="Arial" w:cs="Arial"/>
              <w:color w:val="000000"/>
              <w:sz w:val="22"/>
              <w:szCs w:val="22"/>
            </w:rPr>
          </w:pPr>
          <w:hyperlink w:anchor="_heading=h.44sinio">
            <w:r>
              <w:rPr>
                <w:rFonts w:ascii="Arial" w:eastAsia="Arial" w:hAnsi="Arial" w:cs="Arial"/>
                <w:color w:val="000000"/>
                <w:sz w:val="22"/>
                <w:szCs w:val="22"/>
              </w:rPr>
              <w:t>2.4 CUSTOMER RESOURCE INFORMATION</w:t>
            </w:r>
            <w:r>
              <w:rPr>
                <w:rFonts w:ascii="Arial" w:eastAsia="Arial" w:hAnsi="Arial" w:cs="Arial"/>
                <w:color w:val="000000"/>
                <w:sz w:val="22"/>
                <w:szCs w:val="22"/>
              </w:rPr>
              <w:tab/>
              <w:t>11</w:t>
            </w:r>
          </w:hyperlink>
        </w:p>
        <w:p w:rsidR="00903489" w:rsidRDefault="00903489">
          <w:pPr>
            <w:widowControl w:val="0"/>
            <w:tabs>
              <w:tab w:val="right" w:leader="dot" w:pos="12000"/>
            </w:tabs>
            <w:spacing w:before="60" w:line="240" w:lineRule="auto"/>
            <w:ind w:left="720"/>
            <w:rPr>
              <w:rFonts w:ascii="Arial" w:eastAsia="Arial" w:hAnsi="Arial" w:cs="Arial"/>
              <w:color w:val="000000"/>
              <w:sz w:val="22"/>
              <w:szCs w:val="22"/>
            </w:rPr>
          </w:pPr>
          <w:hyperlink w:anchor="_heading=h.2jxsxqh">
            <w:r>
              <w:rPr>
                <w:rFonts w:ascii="Arial" w:eastAsia="Arial" w:hAnsi="Arial" w:cs="Arial"/>
                <w:color w:val="000000"/>
                <w:sz w:val="22"/>
                <w:szCs w:val="22"/>
              </w:rPr>
              <w:t>2.4.1 EXPECTED CUSTOMER RESOURCES</w:t>
            </w:r>
            <w:r>
              <w:rPr>
                <w:rFonts w:ascii="Arial" w:eastAsia="Arial" w:hAnsi="Arial" w:cs="Arial"/>
                <w:color w:val="000000"/>
                <w:sz w:val="22"/>
                <w:szCs w:val="22"/>
              </w:rPr>
              <w:tab/>
              <w:t>11</w:t>
            </w:r>
          </w:hyperlink>
        </w:p>
        <w:p w:rsidR="00903489" w:rsidRDefault="00903489">
          <w:pPr>
            <w:widowControl w:val="0"/>
            <w:tabs>
              <w:tab w:val="right" w:leader="dot" w:pos="12000"/>
            </w:tabs>
            <w:spacing w:before="60" w:line="240" w:lineRule="auto"/>
            <w:ind w:left="720"/>
            <w:rPr>
              <w:rFonts w:ascii="Arial" w:eastAsia="Arial" w:hAnsi="Arial" w:cs="Arial"/>
              <w:color w:val="000000"/>
              <w:sz w:val="22"/>
              <w:szCs w:val="22"/>
            </w:rPr>
          </w:pPr>
          <w:hyperlink w:anchor="_heading=h.3j2qqm3">
            <w:r>
              <w:rPr>
                <w:rFonts w:ascii="Arial" w:eastAsia="Arial" w:hAnsi="Arial" w:cs="Arial"/>
                <w:color w:val="000000"/>
                <w:sz w:val="22"/>
                <w:szCs w:val="22"/>
              </w:rPr>
              <w:t>2.4.2 CUSTOMER CONTACT INFORMATION</w:t>
            </w:r>
            <w:r>
              <w:rPr>
                <w:rFonts w:ascii="Arial" w:eastAsia="Arial" w:hAnsi="Arial" w:cs="Arial"/>
                <w:color w:val="000000"/>
                <w:sz w:val="22"/>
                <w:szCs w:val="22"/>
              </w:rPr>
              <w:tab/>
              <w:t>12</w:t>
            </w:r>
          </w:hyperlink>
        </w:p>
        <w:p w:rsidR="00903489" w:rsidRDefault="00903489">
          <w:pPr>
            <w:widowControl w:val="0"/>
            <w:tabs>
              <w:tab w:val="right" w:leader="dot" w:pos="12000"/>
            </w:tabs>
            <w:spacing w:before="60" w:line="240" w:lineRule="auto"/>
            <w:ind w:left="360"/>
            <w:rPr>
              <w:rFonts w:ascii="Arial" w:eastAsia="Arial" w:hAnsi="Arial" w:cs="Arial"/>
              <w:color w:val="000000"/>
              <w:sz w:val="22"/>
              <w:szCs w:val="22"/>
            </w:rPr>
          </w:pPr>
          <w:hyperlink w:anchor="_heading=h.4i7ojhp">
            <w:r>
              <w:rPr>
                <w:rFonts w:ascii="Arial" w:eastAsia="Arial" w:hAnsi="Arial" w:cs="Arial"/>
                <w:color w:val="000000"/>
                <w:sz w:val="22"/>
                <w:szCs w:val="22"/>
              </w:rPr>
              <w:t>2.5 ADDITIONAL TERMS</w:t>
            </w:r>
            <w:r>
              <w:rPr>
                <w:rFonts w:ascii="Arial" w:eastAsia="Arial" w:hAnsi="Arial" w:cs="Arial"/>
                <w:color w:val="000000"/>
                <w:sz w:val="22"/>
                <w:szCs w:val="22"/>
              </w:rPr>
              <w:tab/>
              <w:t>12</w:t>
            </w:r>
          </w:hyperlink>
        </w:p>
        <w:p w:rsidR="00903489" w:rsidRDefault="00903489">
          <w:pPr>
            <w:widowControl w:val="0"/>
            <w:tabs>
              <w:tab w:val="right" w:leader="dot" w:pos="12000"/>
            </w:tabs>
            <w:spacing w:before="60" w:line="240" w:lineRule="auto"/>
            <w:rPr>
              <w:rFonts w:ascii="Arial" w:eastAsia="Arial" w:hAnsi="Arial" w:cs="Arial"/>
              <w:b/>
              <w:color w:val="000000"/>
              <w:sz w:val="22"/>
              <w:szCs w:val="22"/>
            </w:rPr>
          </w:pPr>
          <w:hyperlink w:anchor="_heading=h.2xcytpi">
            <w:r>
              <w:rPr>
                <w:rFonts w:ascii="Arial" w:eastAsia="Arial" w:hAnsi="Arial" w:cs="Arial"/>
                <w:b/>
                <w:color w:val="000000"/>
                <w:sz w:val="22"/>
                <w:szCs w:val="22"/>
              </w:rPr>
              <w:t>3 ASSUMPTIONS</w:t>
            </w:r>
            <w:r>
              <w:rPr>
                <w:rFonts w:ascii="Arial" w:eastAsia="Arial" w:hAnsi="Arial" w:cs="Arial"/>
                <w:b/>
                <w:color w:val="000000"/>
                <w:sz w:val="22"/>
                <w:szCs w:val="22"/>
              </w:rPr>
              <w:tab/>
              <w:t>13</w:t>
            </w:r>
          </w:hyperlink>
        </w:p>
        <w:p w:rsidR="00903489" w:rsidRDefault="00903489">
          <w:pPr>
            <w:widowControl w:val="0"/>
            <w:tabs>
              <w:tab w:val="right" w:leader="dot" w:pos="12000"/>
            </w:tabs>
            <w:spacing w:before="60" w:line="240" w:lineRule="auto"/>
            <w:rPr>
              <w:rFonts w:ascii="Arial" w:eastAsia="Arial" w:hAnsi="Arial" w:cs="Arial"/>
              <w:b/>
              <w:color w:val="000000"/>
              <w:sz w:val="22"/>
              <w:szCs w:val="22"/>
            </w:rPr>
          </w:pPr>
          <w:hyperlink w:anchor="_heading=">
            <w:r>
              <w:rPr>
                <w:rFonts w:ascii="Arial" w:eastAsia="Arial" w:hAnsi="Arial" w:cs="Arial"/>
                <w:b/>
                <w:color w:val="000000"/>
                <w:sz w:val="22"/>
                <w:szCs w:val="22"/>
              </w:rPr>
              <w:t>4  RESTRICTIONS ON COPY AND REVERSE ENGINEERING</w:t>
            </w:r>
            <w:r>
              <w:rPr>
                <w:rFonts w:ascii="Arial" w:eastAsia="Arial" w:hAnsi="Arial" w:cs="Arial"/>
                <w:b/>
                <w:color w:val="000000"/>
                <w:sz w:val="22"/>
                <w:szCs w:val="22"/>
              </w:rPr>
              <w:tab/>
              <w:t>14</w:t>
            </w:r>
          </w:hyperlink>
        </w:p>
        <w:p w:rsidR="00903489" w:rsidRDefault="00903489">
          <w:pPr>
            <w:widowControl w:val="0"/>
            <w:tabs>
              <w:tab w:val="right" w:leader="dot" w:pos="12000"/>
            </w:tabs>
            <w:spacing w:before="60" w:line="240" w:lineRule="auto"/>
            <w:rPr>
              <w:rFonts w:ascii="Arial" w:eastAsia="Arial" w:hAnsi="Arial" w:cs="Arial"/>
              <w:b/>
              <w:color w:val="000000"/>
              <w:sz w:val="22"/>
              <w:szCs w:val="22"/>
            </w:rPr>
          </w:pPr>
          <w:hyperlink w:anchor="_heading=">
            <w:r>
              <w:rPr>
                <w:rFonts w:ascii="Arial" w:eastAsia="Arial" w:hAnsi="Arial" w:cs="Arial"/>
                <w:b/>
                <w:color w:val="000000"/>
                <w:sz w:val="22"/>
                <w:szCs w:val="22"/>
              </w:rPr>
              <w:t>5 APPROVAL AND ACCEPTANCE</w:t>
            </w:r>
            <w:r>
              <w:rPr>
                <w:rFonts w:ascii="Arial" w:eastAsia="Arial" w:hAnsi="Arial" w:cs="Arial"/>
                <w:b/>
                <w:color w:val="000000"/>
                <w:sz w:val="22"/>
                <w:szCs w:val="22"/>
              </w:rPr>
              <w:tab/>
              <w:t>15</w:t>
            </w:r>
          </w:hyperlink>
        </w:p>
        <w:p w:rsidR="00903489" w:rsidRDefault="00903489">
          <w:pPr>
            <w:widowControl w:val="0"/>
            <w:tabs>
              <w:tab w:val="right" w:leader="dot" w:pos="12000"/>
            </w:tabs>
            <w:spacing w:before="60" w:line="240" w:lineRule="auto"/>
            <w:rPr>
              <w:rFonts w:ascii="Arial" w:eastAsia="Arial" w:hAnsi="Arial" w:cs="Arial"/>
              <w:b/>
              <w:color w:val="000000"/>
              <w:sz w:val="22"/>
              <w:szCs w:val="22"/>
            </w:rPr>
          </w:pPr>
          <w:hyperlink w:anchor="_heading=h.3whwml4">
            <w:r>
              <w:rPr>
                <w:rFonts w:ascii="Arial" w:eastAsia="Arial" w:hAnsi="Arial" w:cs="Arial"/>
                <w:b/>
                <w:color w:val="000000"/>
                <w:sz w:val="22"/>
                <w:szCs w:val="22"/>
              </w:rPr>
              <w:t>6 CHANGE MANAGEMENT</w:t>
            </w:r>
            <w:r>
              <w:rPr>
                <w:rFonts w:ascii="Arial" w:eastAsia="Arial" w:hAnsi="Arial" w:cs="Arial"/>
                <w:b/>
                <w:color w:val="000000"/>
                <w:sz w:val="22"/>
                <w:szCs w:val="22"/>
              </w:rPr>
              <w:tab/>
              <w:t>16</w:t>
            </w:r>
          </w:hyperlink>
        </w:p>
        <w:p w:rsidR="00903489" w:rsidRDefault="00903489">
          <w:pPr>
            <w:widowControl w:val="0"/>
            <w:tabs>
              <w:tab w:val="right" w:leader="dot" w:pos="12000"/>
            </w:tabs>
            <w:spacing w:before="60" w:line="240" w:lineRule="auto"/>
            <w:rPr>
              <w:rFonts w:ascii="Arial" w:eastAsia="Arial" w:hAnsi="Arial" w:cs="Arial"/>
              <w:b/>
              <w:color w:val="000000"/>
              <w:sz w:val="22"/>
              <w:szCs w:val="22"/>
            </w:rPr>
          </w:pPr>
          <w:hyperlink w:anchor="_heading=h.2bn6wsx">
            <w:r>
              <w:rPr>
                <w:rFonts w:ascii="Arial" w:eastAsia="Arial" w:hAnsi="Arial" w:cs="Arial"/>
                <w:b/>
                <w:color w:val="000000"/>
                <w:sz w:val="22"/>
                <w:szCs w:val="22"/>
              </w:rPr>
              <w:t>7 FEES</w:t>
            </w:r>
            <w:r>
              <w:rPr>
                <w:rFonts w:ascii="Arial" w:eastAsia="Arial" w:hAnsi="Arial" w:cs="Arial"/>
                <w:b/>
                <w:color w:val="000000"/>
                <w:sz w:val="22"/>
                <w:szCs w:val="22"/>
              </w:rPr>
              <w:tab/>
              <w:t>18</w:t>
            </w:r>
          </w:hyperlink>
        </w:p>
        <w:p w:rsidR="00903489" w:rsidRDefault="00903489">
          <w:pPr>
            <w:widowControl w:val="0"/>
            <w:tabs>
              <w:tab w:val="right" w:leader="dot" w:pos="12000"/>
            </w:tabs>
            <w:spacing w:before="60" w:line="240" w:lineRule="auto"/>
            <w:ind w:left="360"/>
            <w:rPr>
              <w:rFonts w:ascii="Arial" w:eastAsia="Arial" w:hAnsi="Arial" w:cs="Arial"/>
              <w:color w:val="000000"/>
              <w:sz w:val="22"/>
              <w:szCs w:val="22"/>
            </w:rPr>
          </w:pPr>
          <w:hyperlink w:anchor="_heading=h.qsh70q">
            <w:r>
              <w:rPr>
                <w:rFonts w:ascii="Arial" w:eastAsia="Arial" w:hAnsi="Arial" w:cs="Arial"/>
                <w:color w:val="000000"/>
                <w:sz w:val="22"/>
                <w:szCs w:val="22"/>
              </w:rPr>
              <w:t>7.1 PAYMENT SCHEDULE AND TERMS</w:t>
            </w:r>
            <w:r>
              <w:rPr>
                <w:rFonts w:ascii="Arial" w:eastAsia="Arial" w:hAnsi="Arial" w:cs="Arial"/>
                <w:color w:val="000000"/>
                <w:sz w:val="22"/>
                <w:szCs w:val="22"/>
              </w:rPr>
              <w:tab/>
              <w:t>18</w:t>
            </w:r>
          </w:hyperlink>
        </w:p>
        <w:p w:rsidR="00903489" w:rsidRDefault="00903489">
          <w:pPr>
            <w:widowControl w:val="0"/>
            <w:tabs>
              <w:tab w:val="right" w:leader="dot" w:pos="12000"/>
            </w:tabs>
            <w:spacing w:before="60" w:line="240" w:lineRule="auto"/>
            <w:ind w:left="360"/>
            <w:rPr>
              <w:rFonts w:ascii="Arial" w:eastAsia="Arial" w:hAnsi="Arial" w:cs="Arial"/>
              <w:color w:val="000000"/>
              <w:sz w:val="22"/>
              <w:szCs w:val="22"/>
            </w:rPr>
          </w:pPr>
          <w:hyperlink w:anchor="_heading=h.49x2ik5">
            <w:r>
              <w:rPr>
                <w:rFonts w:ascii="Arial" w:eastAsia="Arial" w:hAnsi="Arial" w:cs="Arial"/>
                <w:color w:val="000000"/>
                <w:sz w:val="22"/>
                <w:szCs w:val="22"/>
              </w:rPr>
              <w:t>7.2 TRAVEL AND EXPENSE</w:t>
            </w:r>
            <w:r>
              <w:rPr>
                <w:rFonts w:ascii="Arial" w:eastAsia="Arial" w:hAnsi="Arial" w:cs="Arial"/>
                <w:color w:val="000000"/>
                <w:sz w:val="22"/>
                <w:szCs w:val="22"/>
              </w:rPr>
              <w:tab/>
              <w:t>19</w:t>
            </w:r>
          </w:hyperlink>
        </w:p>
        <w:p w:rsidR="00903489" w:rsidRDefault="00903489">
          <w:pPr>
            <w:widowControl w:val="0"/>
            <w:tabs>
              <w:tab w:val="right" w:leader="dot" w:pos="12000"/>
            </w:tabs>
            <w:spacing w:before="60" w:line="240" w:lineRule="auto"/>
            <w:ind w:left="360"/>
            <w:rPr>
              <w:rFonts w:ascii="Arial" w:eastAsia="Arial" w:hAnsi="Arial" w:cs="Arial"/>
              <w:color w:val="000000"/>
              <w:sz w:val="22"/>
              <w:szCs w:val="22"/>
            </w:rPr>
          </w:pPr>
          <w:hyperlink w:anchor="_heading=h.2p2csry">
            <w:r>
              <w:rPr>
                <w:rFonts w:ascii="Arial" w:eastAsia="Arial" w:hAnsi="Arial" w:cs="Arial"/>
                <w:color w:val="000000"/>
                <w:sz w:val="22"/>
                <w:szCs w:val="22"/>
              </w:rPr>
              <w:t>7.3 WORK HOURS</w:t>
            </w:r>
            <w:r>
              <w:rPr>
                <w:rFonts w:ascii="Arial" w:eastAsia="Arial" w:hAnsi="Arial" w:cs="Arial"/>
                <w:color w:val="000000"/>
                <w:sz w:val="22"/>
                <w:szCs w:val="22"/>
              </w:rPr>
              <w:tab/>
              <w:t>19</w:t>
            </w:r>
          </w:hyperlink>
        </w:p>
        <w:p w:rsidR="00903489" w:rsidRDefault="00903489">
          <w:pPr>
            <w:widowControl w:val="0"/>
            <w:tabs>
              <w:tab w:val="right" w:leader="dot" w:pos="12000"/>
            </w:tabs>
            <w:spacing w:before="60" w:line="240" w:lineRule="auto"/>
            <w:rPr>
              <w:rFonts w:ascii="Arial" w:eastAsia="Arial" w:hAnsi="Arial" w:cs="Arial"/>
              <w:b/>
              <w:color w:val="000000"/>
              <w:sz w:val="22"/>
              <w:szCs w:val="22"/>
            </w:rPr>
          </w:pPr>
          <w:hyperlink w:anchor="_heading=h.147n2zr">
            <w:r>
              <w:rPr>
                <w:rFonts w:ascii="Arial" w:eastAsia="Arial" w:hAnsi="Arial" w:cs="Arial"/>
                <w:b/>
                <w:color w:val="000000"/>
                <w:sz w:val="22"/>
                <w:szCs w:val="22"/>
              </w:rPr>
              <w:t>8 SIGNATURES</w:t>
            </w:r>
            <w:r>
              <w:rPr>
                <w:rFonts w:ascii="Arial" w:eastAsia="Arial" w:hAnsi="Arial" w:cs="Arial"/>
                <w:b/>
                <w:color w:val="000000"/>
                <w:sz w:val="22"/>
                <w:szCs w:val="22"/>
              </w:rPr>
              <w:tab/>
              <w:t>20</w:t>
            </w:r>
          </w:hyperlink>
        </w:p>
        <w:p w:rsidR="00903489" w:rsidRDefault="00903489">
          <w:pPr>
            <w:widowControl w:val="0"/>
            <w:tabs>
              <w:tab w:val="right" w:leader="dot" w:pos="12000"/>
            </w:tabs>
            <w:spacing w:before="60" w:line="240" w:lineRule="auto"/>
            <w:rPr>
              <w:rFonts w:ascii="Arial" w:eastAsia="Arial" w:hAnsi="Arial" w:cs="Arial"/>
              <w:b/>
              <w:color w:val="000000"/>
              <w:sz w:val="22"/>
              <w:szCs w:val="22"/>
            </w:rPr>
          </w:pPr>
          <w:hyperlink w:anchor="_heading=h.3o7alnk">
            <w:r>
              <w:rPr>
                <w:rFonts w:ascii="Arial" w:eastAsia="Arial" w:hAnsi="Arial" w:cs="Arial"/>
                <w:b/>
                <w:color w:val="000000"/>
                <w:sz w:val="22"/>
                <w:szCs w:val="22"/>
              </w:rPr>
              <w:t>APPENDICES</w:t>
            </w:r>
            <w:r>
              <w:rPr>
                <w:rFonts w:ascii="Arial" w:eastAsia="Arial" w:hAnsi="Arial" w:cs="Arial"/>
                <w:b/>
                <w:color w:val="000000"/>
                <w:sz w:val="22"/>
                <w:szCs w:val="22"/>
              </w:rPr>
              <w:tab/>
              <w:t>21</w:t>
            </w:r>
          </w:hyperlink>
        </w:p>
        <w:p w:rsidR="00903489" w:rsidRDefault="00903489">
          <w:pPr>
            <w:widowControl w:val="0"/>
            <w:tabs>
              <w:tab w:val="right" w:leader="dot" w:pos="12000"/>
            </w:tabs>
            <w:spacing w:before="60" w:line="240" w:lineRule="auto"/>
            <w:ind w:left="360"/>
            <w:rPr>
              <w:rFonts w:ascii="Arial" w:eastAsia="Arial" w:hAnsi="Arial" w:cs="Arial"/>
              <w:color w:val="000000"/>
              <w:sz w:val="22"/>
              <w:szCs w:val="22"/>
            </w:rPr>
          </w:pPr>
          <w:hyperlink w:anchor="_heading=h.23ckvvd">
            <w:r>
              <w:rPr>
                <w:rFonts w:ascii="Arial" w:eastAsia="Arial" w:hAnsi="Arial" w:cs="Arial"/>
                <w:color w:val="000000"/>
                <w:sz w:val="22"/>
                <w:szCs w:val="22"/>
              </w:rPr>
              <w:t>APPENDIX A - MILESTONE ACCEPTANCE FORM</w:t>
            </w:r>
            <w:r>
              <w:rPr>
                <w:rFonts w:ascii="Arial" w:eastAsia="Arial" w:hAnsi="Arial" w:cs="Arial"/>
                <w:color w:val="000000"/>
                <w:sz w:val="22"/>
                <w:szCs w:val="22"/>
              </w:rPr>
              <w:tab/>
              <w:t>21</w:t>
            </w:r>
          </w:hyperlink>
        </w:p>
        <w:p w:rsidR="00903489" w:rsidRDefault="00903489">
          <w:pPr>
            <w:widowControl w:val="0"/>
            <w:tabs>
              <w:tab w:val="right" w:leader="dot" w:pos="12000"/>
            </w:tabs>
            <w:spacing w:before="60" w:line="240" w:lineRule="auto"/>
            <w:ind w:left="360"/>
            <w:rPr>
              <w:rFonts w:ascii="Arial" w:eastAsia="Arial" w:hAnsi="Arial" w:cs="Arial"/>
              <w:color w:val="000000"/>
              <w:sz w:val="22"/>
              <w:szCs w:val="22"/>
            </w:rPr>
          </w:pPr>
          <w:hyperlink w:anchor="_heading=h.ihv636">
            <w:r>
              <w:rPr>
                <w:rFonts w:ascii="Arial" w:eastAsia="Arial" w:hAnsi="Arial" w:cs="Arial"/>
                <w:color w:val="000000"/>
                <w:sz w:val="22"/>
                <w:szCs w:val="22"/>
              </w:rPr>
              <w:t>APPENDIX B - CHANGE REQUEST FORM</w:t>
            </w:r>
            <w:r>
              <w:rPr>
                <w:rFonts w:ascii="Arial" w:eastAsia="Arial" w:hAnsi="Arial" w:cs="Arial"/>
                <w:color w:val="000000"/>
                <w:sz w:val="22"/>
                <w:szCs w:val="22"/>
              </w:rPr>
              <w:tab/>
              <w:t>23</w:t>
            </w:r>
          </w:hyperlink>
        </w:p>
        <w:p w:rsidR="00903489" w:rsidRDefault="00903489">
          <w:pPr>
            <w:widowControl w:val="0"/>
            <w:tabs>
              <w:tab w:val="right" w:leader="dot" w:pos="12000"/>
            </w:tabs>
            <w:spacing w:before="60" w:line="240" w:lineRule="auto"/>
            <w:ind w:left="360"/>
            <w:rPr>
              <w:rFonts w:ascii="Arial" w:eastAsia="Arial" w:hAnsi="Arial" w:cs="Arial"/>
              <w:color w:val="000000"/>
              <w:sz w:val="22"/>
              <w:szCs w:val="22"/>
            </w:rPr>
          </w:pPr>
          <w:hyperlink w:anchor="_heading=h.2grqrue">
            <w:r>
              <w:rPr>
                <w:rFonts w:ascii="Arial" w:eastAsia="Arial" w:hAnsi="Arial" w:cs="Arial"/>
                <w:color w:val="000000"/>
                <w:sz w:val="22"/>
                <w:szCs w:val="22"/>
              </w:rPr>
              <w:t>APPENDIX C - USER JOURNEY</w:t>
            </w:r>
            <w:r>
              <w:rPr>
                <w:rFonts w:ascii="Arial" w:eastAsia="Arial" w:hAnsi="Arial" w:cs="Arial"/>
                <w:color w:val="000000"/>
                <w:sz w:val="22"/>
                <w:szCs w:val="22"/>
              </w:rPr>
              <w:tab/>
              <w:t>24</w:t>
            </w:r>
          </w:hyperlink>
        </w:p>
        <w:p w:rsidR="00903489" w:rsidRDefault="00903489">
          <w:pPr>
            <w:widowControl w:val="0"/>
            <w:tabs>
              <w:tab w:val="right" w:leader="dot" w:pos="12000"/>
            </w:tabs>
            <w:spacing w:before="60" w:line="240" w:lineRule="auto"/>
            <w:ind w:left="360"/>
            <w:rPr>
              <w:rFonts w:ascii="Arial" w:eastAsia="Arial" w:hAnsi="Arial" w:cs="Arial"/>
              <w:color w:val="000000"/>
              <w:sz w:val="22"/>
              <w:szCs w:val="22"/>
            </w:rPr>
          </w:pPr>
          <w:hyperlink w:anchor="_heading=h.vx1227">
            <w:r>
              <w:rPr>
                <w:rFonts w:ascii="Arial" w:eastAsia="Arial" w:hAnsi="Arial" w:cs="Arial"/>
                <w:color w:val="000000"/>
                <w:sz w:val="22"/>
                <w:szCs w:val="22"/>
              </w:rPr>
              <w:t>APPENDIX D - INPUT DATA</w:t>
            </w:r>
            <w:r>
              <w:rPr>
                <w:rFonts w:ascii="Arial" w:eastAsia="Arial" w:hAnsi="Arial" w:cs="Arial"/>
                <w:color w:val="000000"/>
                <w:sz w:val="22"/>
                <w:szCs w:val="22"/>
              </w:rPr>
              <w:tab/>
              <w:t>25</w:t>
            </w:r>
          </w:hyperlink>
          <w:r w:rsidR="00000000">
            <w:fldChar w:fldCharType="end"/>
          </w:r>
        </w:p>
      </w:sdtContent>
    </w:sdt>
    <w:p w:rsidR="00903489" w:rsidRDefault="00000000">
      <w:r>
        <w:br w:type="page"/>
      </w:r>
    </w:p>
    <w:p w:rsidR="00903489" w:rsidRDefault="00000000">
      <w:pPr>
        <w:pStyle w:val="Heading1"/>
      </w:pPr>
      <w:bookmarkStart w:id="0" w:name="_heading=h.gjdgxs" w:colFirst="0" w:colLast="0"/>
      <w:bookmarkEnd w:id="0"/>
      <w:r>
        <w:lastRenderedPageBreak/>
        <w:t>1</w:t>
      </w:r>
      <w:r>
        <w:tab/>
        <w:t>INTRODUCTION</w:t>
      </w:r>
    </w:p>
    <w:p w:rsidR="00903489" w:rsidRDefault="00000000">
      <w:pPr>
        <w:spacing w:after="200"/>
      </w:pPr>
      <w:r>
        <w:t>In Phase 1 of the BITS-Spanda collaboration, we developed a suite of user-friendly Generative AI applications designed to enhance various aspects of education and administration. These include:</w:t>
      </w:r>
    </w:p>
    <w:p w:rsidR="00903489" w:rsidRDefault="00000000">
      <w:pPr>
        <w:numPr>
          <w:ilvl w:val="0"/>
          <w:numId w:val="14"/>
        </w:numPr>
      </w:pPr>
      <w:r>
        <w:t>Chatbot: An interactive tool that allows users to ask questions about course material, providing instant and relevant responses.</w:t>
      </w:r>
    </w:p>
    <w:p w:rsidR="00903489" w:rsidRDefault="00000000">
      <w:pPr>
        <w:numPr>
          <w:ilvl w:val="0"/>
          <w:numId w:val="14"/>
        </w:numPr>
      </w:pPr>
      <w:r>
        <w:t>Question Paper Generation: A feature that creates alternative question sets to streamline the process for instructors, making exam preparation more efficient.</w:t>
      </w:r>
    </w:p>
    <w:p w:rsidR="00903489" w:rsidRDefault="00000000">
      <w:pPr>
        <w:numPr>
          <w:ilvl w:val="0"/>
          <w:numId w:val="14"/>
        </w:numPr>
      </w:pPr>
      <w:r>
        <w:t>Grading Assistant: An AI-powered assistant that evaluates student answers based on a given rubric, ensuring consistent and fair grading.</w:t>
      </w:r>
    </w:p>
    <w:p w:rsidR="00903489" w:rsidRDefault="00000000">
      <w:pPr>
        <w:numPr>
          <w:ilvl w:val="0"/>
          <w:numId w:val="14"/>
        </w:numPr>
      </w:pPr>
      <w:r>
        <w:t>Instructor Evaluation: A tool to assess instructors based on course content delivery and classroom engagement, aimed at guiding their professional development.</w:t>
      </w:r>
    </w:p>
    <w:p w:rsidR="00903489" w:rsidRDefault="00000000">
      <w:pPr>
        <w:numPr>
          <w:ilvl w:val="0"/>
          <w:numId w:val="14"/>
        </w:numPr>
        <w:spacing w:after="200"/>
      </w:pPr>
      <w:r>
        <w:t>New Hire Evaluation: An AI-driven evaluation system that assesses job applicants by analyzing their resumes and job descriptions, as well as reviewing sample transcripts submitted by the candidates.</w:t>
      </w:r>
    </w:p>
    <w:p w:rsidR="00903489" w:rsidRDefault="00000000">
      <w:pPr>
        <w:spacing w:after="200"/>
      </w:pPr>
      <w:r>
        <w:t>These applications collectively aim to improve the efficiency and quality of academic processes, benefiting both instructors and students.</w:t>
      </w:r>
    </w:p>
    <w:p w:rsidR="00903489" w:rsidRDefault="00000000">
      <w:pPr>
        <w:spacing w:after="200"/>
        <w:rPr>
          <w:rFonts w:ascii="Cambria" w:eastAsia="Cambria" w:hAnsi="Cambria" w:cs="Cambria"/>
        </w:rPr>
      </w:pPr>
      <w:r>
        <w:t>This phase of the project</w:t>
      </w:r>
      <w:r>
        <w:rPr>
          <w:b/>
        </w:rPr>
        <w:t xml:space="preserve"> </w:t>
      </w:r>
      <w:r>
        <w:t>focuses on testing, fine-tuning, and deployment.</w:t>
      </w:r>
      <w:r>
        <w:rPr>
          <w:b/>
        </w:rPr>
        <w:t xml:space="preserve"> </w:t>
      </w:r>
      <w:r>
        <w:t>The apps will undergo testing with a suite of expert-defined test cases. Upon passing these tests, fine-tuning adjustments will be applied, and the chatbot will be deployed for use by WILP students</w:t>
      </w:r>
      <w:r>
        <w:rPr>
          <w:rFonts w:ascii="Cambria" w:eastAsia="Cambria" w:hAnsi="Cambria" w:cs="Cambria"/>
        </w:rPr>
        <w:t>.</w:t>
      </w:r>
    </w:p>
    <w:p w:rsidR="00903489" w:rsidRDefault="00000000">
      <w:pPr>
        <w:rPr>
          <w:b/>
        </w:rPr>
      </w:pPr>
      <w:r>
        <w:rPr>
          <w:b/>
        </w:rPr>
        <w:t>Expected Outcomes</w:t>
      </w:r>
    </w:p>
    <w:p w:rsidR="00903489" w:rsidRDefault="00000000">
      <w:r>
        <w:t>To ensure the highest quality for all five Generative AI applications developed under the WILP-Spanda collaboration, we will undertake a multi-phase approach that includes:</w:t>
      </w:r>
    </w:p>
    <w:p w:rsidR="00903489" w:rsidRDefault="00000000">
      <w:pPr>
        <w:numPr>
          <w:ilvl w:val="0"/>
          <w:numId w:val="1"/>
        </w:numPr>
      </w:pPr>
      <w:r>
        <w:t xml:space="preserve">Comprehensive Testing for Quality Assurance: Conduct rigorous testing using expert-defined test cases to assess each application's effectiveness. This includes evaluating the chatbot’s ability to answer course-related queries, testing the accuracy of alternative question generation, ensuring fair and </w:t>
      </w:r>
      <w:r>
        <w:lastRenderedPageBreak/>
        <w:t>consistent grading from the Grading Assistant, verifying the reliability of instructor evaluations, and validating the New Hire Evaluation tool’s assessment of resumes and transcripts.</w:t>
      </w:r>
    </w:p>
    <w:p w:rsidR="00903489" w:rsidRDefault="00000000">
      <w:pPr>
        <w:numPr>
          <w:ilvl w:val="0"/>
          <w:numId w:val="1"/>
        </w:numPr>
      </w:pPr>
      <w:r>
        <w:t>Fine-Tuning for Enhanced Performance: Optimize each application based on testing results to improve their accuracy and relevance. This involves refining the chatbot's responses, enhancing question generation clarity, improving grading consistency, fine-tuning instructor feedback, and ensuring precise evaluation criteria for new hires.</w:t>
      </w:r>
    </w:p>
    <w:p w:rsidR="00903489" w:rsidRDefault="00000000">
      <w:pPr>
        <w:numPr>
          <w:ilvl w:val="0"/>
          <w:numId w:val="1"/>
        </w:numPr>
      </w:pPr>
      <w:r>
        <w:t>Deployment for Full-Scale Use: Prepare all applications for widespread deployment, ensuring they meet the required standards for reliability, user-friendliness, and integration with existing WILP systems.</w:t>
      </w:r>
    </w:p>
    <w:p w:rsidR="00903489" w:rsidRDefault="00000000">
      <w:pPr>
        <w:numPr>
          <w:ilvl w:val="0"/>
          <w:numId w:val="1"/>
        </w:numPr>
      </w:pPr>
      <w:r>
        <w:t>Continuous Improvement Based on Expert Feedback: Continuously gather feedback from subject matter experts to identify potential enhancements. This iterative approach ensures the applications evolve to better align with the unique needs of the WILP program.</w:t>
      </w:r>
    </w:p>
    <w:p w:rsidR="00903489" w:rsidRDefault="00000000">
      <w:pPr>
        <w:numPr>
          <w:ilvl w:val="0"/>
          <w:numId w:val="1"/>
        </w:numPr>
      </w:pPr>
      <w:r>
        <w:t>Ensuring Robustness in Real-World Scenarios: Validate the ability of all applications to handle real-world demands, such as concurrent user access, diverse query types, grading across various disciplines, and comprehensive evaluations of instructor and applicant performance.</w:t>
      </w:r>
    </w:p>
    <w:p w:rsidR="00903489" w:rsidRDefault="00903489"/>
    <w:p w:rsidR="00903489" w:rsidRDefault="00000000">
      <w:r>
        <w:t>This structured approach will ensure that each AI-driven application delivers maximum value, enhancing educational processes and administrative efficiency across the WILP program.</w:t>
      </w:r>
    </w:p>
    <w:p w:rsidR="00903489" w:rsidRDefault="00903489"/>
    <w:p w:rsidR="00903489" w:rsidRDefault="00903489">
      <w:pPr>
        <w:spacing w:after="200"/>
        <w:rPr>
          <w:rFonts w:ascii="Cambria" w:eastAsia="Cambria" w:hAnsi="Cambria" w:cs="Cambria"/>
        </w:rPr>
      </w:pPr>
    </w:p>
    <w:p w:rsidR="00903489" w:rsidRDefault="00000000">
      <w:pPr>
        <w:pStyle w:val="Heading2"/>
      </w:pPr>
      <w:bookmarkStart w:id="1" w:name="_heading=h.30j0zll" w:colFirst="0" w:colLast="0"/>
      <w:bookmarkEnd w:id="1"/>
      <w:r>
        <w:t>1.1</w:t>
      </w:r>
      <w:r>
        <w:tab/>
        <w:t>TERM OF ENGAGEMENT</w:t>
      </w:r>
    </w:p>
    <w:p w:rsidR="00903489" w:rsidRDefault="00000000">
      <w:pPr>
        <w:jc w:val="both"/>
      </w:pPr>
      <w:r>
        <w:t xml:space="preserve">The Services set forth in this SOW are estimated to begin on or around September 01, 2024 and estimated to be completed on February 28, 2025.   </w:t>
      </w:r>
    </w:p>
    <w:p w:rsidR="00903489" w:rsidRDefault="00903489">
      <w:pPr>
        <w:jc w:val="both"/>
      </w:pPr>
    </w:p>
    <w:p w:rsidR="00903489" w:rsidRDefault="00000000">
      <w:pPr>
        <w:pStyle w:val="Heading1"/>
      </w:pPr>
      <w:bookmarkStart w:id="2" w:name="_heading=h.1fob9te" w:colFirst="0" w:colLast="0"/>
      <w:bookmarkEnd w:id="2"/>
      <w:r>
        <w:lastRenderedPageBreak/>
        <w:t>2</w:t>
      </w:r>
      <w:r>
        <w:tab/>
        <w:t>ENGAGEMENT DETAIL</w:t>
      </w:r>
    </w:p>
    <w:p w:rsidR="00903489" w:rsidRDefault="00000000">
      <w:pPr>
        <w:pStyle w:val="Heading2"/>
      </w:pPr>
      <w:bookmarkStart w:id="3" w:name="_heading=h.3znysh7" w:colFirst="0" w:colLast="0"/>
      <w:bookmarkEnd w:id="3"/>
      <w:r>
        <w:t>2.1</w:t>
      </w:r>
      <w:r>
        <w:tab/>
        <w:t>PARTIES AND SITE INFORMATION</w:t>
      </w:r>
    </w:p>
    <w:p w:rsidR="00903489" w:rsidRDefault="00903489"/>
    <w:tbl>
      <w:tblPr>
        <w:tblStyle w:val="affa"/>
        <w:tblW w:w="9535" w:type="dxa"/>
        <w:tblBorders>
          <w:top w:val="single" w:sz="4" w:space="0" w:color="FED866"/>
          <w:left w:val="single" w:sz="4" w:space="0" w:color="FED866"/>
          <w:bottom w:val="single" w:sz="4" w:space="0" w:color="FED866"/>
          <w:right w:val="single" w:sz="4" w:space="0" w:color="FED866"/>
          <w:insideH w:val="single" w:sz="4" w:space="0" w:color="FED866"/>
          <w:insideV w:val="single" w:sz="4" w:space="0" w:color="FED866"/>
        </w:tblBorders>
        <w:tblLayout w:type="fixed"/>
        <w:tblLook w:val="04A0" w:firstRow="1" w:lastRow="0" w:firstColumn="1" w:lastColumn="0" w:noHBand="0" w:noVBand="1"/>
      </w:tblPr>
      <w:tblGrid>
        <w:gridCol w:w="4945"/>
        <w:gridCol w:w="4590"/>
      </w:tblGrid>
      <w:tr w:rsidR="00903489" w:rsidTr="00903489">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4945" w:type="dxa"/>
          </w:tcPr>
          <w:p w:rsidR="00903489" w:rsidRDefault="00000000">
            <w:pPr>
              <w:spacing w:line="276" w:lineRule="auto"/>
              <w:rPr>
                <w:color w:val="000000"/>
                <w:sz w:val="22"/>
                <w:szCs w:val="22"/>
              </w:rPr>
            </w:pPr>
            <w:r>
              <w:rPr>
                <w:color w:val="000000"/>
                <w:sz w:val="22"/>
                <w:szCs w:val="22"/>
              </w:rPr>
              <w:t>Spanda:</w:t>
            </w:r>
          </w:p>
        </w:tc>
        <w:tc>
          <w:tcPr>
            <w:tcW w:w="4590" w:type="dxa"/>
          </w:tcPr>
          <w:p w:rsidR="00903489" w:rsidRDefault="00000000">
            <w:pPr>
              <w:spacing w:line="276" w:lineRule="auto"/>
              <w:cnfStyle w:val="100000000000" w:firstRow="1" w:lastRow="0" w:firstColumn="0" w:lastColumn="0" w:oddVBand="0" w:evenVBand="0" w:oddHBand="0" w:evenHBand="0" w:firstRowFirstColumn="0" w:firstRowLastColumn="0" w:lastRowFirstColumn="0" w:lastRowLastColumn="0"/>
              <w:rPr>
                <w:color w:val="000000"/>
                <w:sz w:val="22"/>
                <w:szCs w:val="22"/>
              </w:rPr>
            </w:pPr>
            <w:r>
              <w:rPr>
                <w:color w:val="000000"/>
                <w:sz w:val="22"/>
                <w:szCs w:val="22"/>
              </w:rPr>
              <w:t>Customer:</w:t>
            </w:r>
          </w:p>
        </w:tc>
      </w:tr>
      <w:tr w:rsidR="00903489" w:rsidTr="00903489">
        <w:trPr>
          <w:cnfStyle w:val="000000100000" w:firstRow="0" w:lastRow="0" w:firstColumn="0" w:lastColumn="0" w:oddVBand="0" w:evenVBand="0" w:oddHBand="1" w:evenHBand="0" w:firstRowFirstColumn="0" w:firstRowLastColumn="0" w:lastRowFirstColumn="0" w:lastRowLastColumn="0"/>
          <w:trHeight w:val="389"/>
        </w:trPr>
        <w:tc>
          <w:tcPr>
            <w:cnfStyle w:val="001000000000" w:firstRow="0" w:lastRow="0" w:firstColumn="1" w:lastColumn="0" w:oddVBand="0" w:evenVBand="0" w:oddHBand="0" w:evenHBand="0" w:firstRowFirstColumn="0" w:firstRowLastColumn="0" w:lastRowFirstColumn="0" w:lastRowLastColumn="0"/>
            <w:tcW w:w="4945" w:type="dxa"/>
          </w:tcPr>
          <w:p w:rsidR="00903489" w:rsidRDefault="00000000">
            <w:pPr>
              <w:spacing w:line="276" w:lineRule="auto"/>
              <w:rPr>
                <w:sz w:val="22"/>
                <w:szCs w:val="22"/>
              </w:rPr>
            </w:pPr>
            <w:r>
              <w:rPr>
                <w:b w:val="0"/>
                <w:sz w:val="22"/>
                <w:szCs w:val="22"/>
              </w:rPr>
              <w:t>Spanda AI Inc.</w:t>
            </w:r>
          </w:p>
        </w:tc>
        <w:tc>
          <w:tcPr>
            <w:tcW w:w="4590" w:type="dxa"/>
          </w:tcPr>
          <w:p w:rsidR="00903489" w:rsidRDefault="00000000">
            <w:pPr>
              <w:spacing w:line="276" w:lineRule="auto"/>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 xml:space="preserve">Work Integrated Learning </w:t>
            </w:r>
            <w:proofErr w:type="spellStart"/>
            <w:r>
              <w:rPr>
                <w:sz w:val="22"/>
                <w:szCs w:val="22"/>
              </w:rPr>
              <w:t>Programmes</w:t>
            </w:r>
            <w:proofErr w:type="spellEnd"/>
            <w:r>
              <w:rPr>
                <w:sz w:val="22"/>
                <w:szCs w:val="22"/>
              </w:rPr>
              <w:t xml:space="preserve"> Division</w:t>
            </w:r>
          </w:p>
        </w:tc>
      </w:tr>
      <w:tr w:rsidR="00903489" w:rsidTr="00903489">
        <w:trPr>
          <w:trHeight w:val="389"/>
        </w:trPr>
        <w:tc>
          <w:tcPr>
            <w:cnfStyle w:val="001000000000" w:firstRow="0" w:lastRow="0" w:firstColumn="1" w:lastColumn="0" w:oddVBand="0" w:evenVBand="0" w:oddHBand="0" w:evenHBand="0" w:firstRowFirstColumn="0" w:firstRowLastColumn="0" w:lastRowFirstColumn="0" w:lastRowLastColumn="0"/>
            <w:tcW w:w="4945" w:type="dxa"/>
          </w:tcPr>
          <w:p w:rsidR="00903489" w:rsidRDefault="00000000">
            <w:pPr>
              <w:spacing w:line="276" w:lineRule="auto"/>
              <w:rPr>
                <w:sz w:val="22"/>
                <w:szCs w:val="22"/>
              </w:rPr>
            </w:pPr>
            <w:r>
              <w:rPr>
                <w:b w:val="0"/>
                <w:sz w:val="22"/>
                <w:szCs w:val="22"/>
              </w:rPr>
              <w:t xml:space="preserve">3938 Lonesome Pine Road </w:t>
            </w:r>
          </w:p>
        </w:tc>
        <w:tc>
          <w:tcPr>
            <w:tcW w:w="4590" w:type="dxa"/>
          </w:tcPr>
          <w:p w:rsidR="00903489" w:rsidRDefault="00000000">
            <w:pPr>
              <w:spacing w:line="276" w:lineRule="auto"/>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Jawahar Nagar</w:t>
            </w:r>
          </w:p>
        </w:tc>
      </w:tr>
      <w:tr w:rsidR="00903489" w:rsidTr="00903489">
        <w:trPr>
          <w:cnfStyle w:val="000000100000" w:firstRow="0" w:lastRow="0" w:firstColumn="0" w:lastColumn="0" w:oddVBand="0" w:evenVBand="0" w:oddHBand="1" w:evenHBand="0" w:firstRowFirstColumn="0" w:firstRowLastColumn="0" w:lastRowFirstColumn="0" w:lastRowLastColumn="0"/>
          <w:trHeight w:val="389"/>
        </w:trPr>
        <w:tc>
          <w:tcPr>
            <w:cnfStyle w:val="001000000000" w:firstRow="0" w:lastRow="0" w:firstColumn="1" w:lastColumn="0" w:oddVBand="0" w:evenVBand="0" w:oddHBand="0" w:evenHBand="0" w:firstRowFirstColumn="0" w:firstRowLastColumn="0" w:lastRowFirstColumn="0" w:lastRowLastColumn="0"/>
            <w:tcW w:w="4945" w:type="dxa"/>
          </w:tcPr>
          <w:p w:rsidR="00903489" w:rsidRDefault="00000000">
            <w:pPr>
              <w:spacing w:line="276" w:lineRule="auto"/>
              <w:rPr>
                <w:sz w:val="22"/>
                <w:szCs w:val="22"/>
              </w:rPr>
            </w:pPr>
            <w:r>
              <w:rPr>
                <w:b w:val="0"/>
                <w:sz w:val="22"/>
                <w:szCs w:val="22"/>
              </w:rPr>
              <w:t>Redwood City, CA. 94061</w:t>
            </w:r>
          </w:p>
        </w:tc>
        <w:tc>
          <w:tcPr>
            <w:tcW w:w="4590" w:type="dxa"/>
          </w:tcPr>
          <w:p w:rsidR="00903489" w:rsidRDefault="0000000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2"/>
                <w:szCs w:val="22"/>
              </w:rPr>
            </w:pPr>
            <w:proofErr w:type="spellStart"/>
            <w:r>
              <w:rPr>
                <w:sz w:val="22"/>
                <w:szCs w:val="22"/>
              </w:rPr>
              <w:t>Kapra</w:t>
            </w:r>
            <w:proofErr w:type="spellEnd"/>
            <w:r>
              <w:rPr>
                <w:sz w:val="22"/>
                <w:szCs w:val="22"/>
              </w:rPr>
              <w:t xml:space="preserve"> Mandal</w:t>
            </w:r>
          </w:p>
          <w:p w:rsidR="00903489" w:rsidRDefault="00000000">
            <w:pPr>
              <w:cnfStyle w:val="000000100000" w:firstRow="0" w:lastRow="0" w:firstColumn="0" w:lastColumn="0" w:oddVBand="0" w:evenVBand="0" w:oddHBand="1" w:evenHBand="0" w:firstRowFirstColumn="0" w:firstRowLastColumn="0" w:lastRowFirstColumn="0" w:lastRowLastColumn="0"/>
              <w:rPr>
                <w:sz w:val="22"/>
                <w:szCs w:val="22"/>
              </w:rPr>
            </w:pPr>
            <w:proofErr w:type="spellStart"/>
            <w:r>
              <w:rPr>
                <w:sz w:val="22"/>
                <w:szCs w:val="22"/>
              </w:rPr>
              <w:t>Medchal</w:t>
            </w:r>
            <w:proofErr w:type="spellEnd"/>
            <w:r>
              <w:rPr>
                <w:sz w:val="22"/>
                <w:szCs w:val="22"/>
              </w:rPr>
              <w:t xml:space="preserve"> District - 500 078</w:t>
            </w:r>
          </w:p>
          <w:p w:rsidR="00903489" w:rsidRDefault="00000000">
            <w:pPr>
              <w:spacing w:line="276" w:lineRule="auto"/>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Telangana, India</w:t>
            </w:r>
          </w:p>
        </w:tc>
      </w:tr>
    </w:tbl>
    <w:p w:rsidR="00903489" w:rsidRDefault="00000000">
      <w:pPr>
        <w:pBdr>
          <w:top w:val="nil"/>
          <w:left w:val="nil"/>
          <w:bottom w:val="nil"/>
          <w:right w:val="nil"/>
          <w:between w:val="nil"/>
        </w:pBdr>
        <w:spacing w:after="200" w:line="240" w:lineRule="auto"/>
        <w:rPr>
          <w:i/>
          <w:color w:val="000000"/>
          <w:sz w:val="18"/>
          <w:szCs w:val="18"/>
        </w:rPr>
      </w:pPr>
      <w:bookmarkStart w:id="4" w:name="_heading=h.2et92p0" w:colFirst="0" w:colLast="0"/>
      <w:bookmarkEnd w:id="4"/>
      <w:r>
        <w:rPr>
          <w:i/>
          <w:color w:val="000000"/>
          <w:sz w:val="18"/>
          <w:szCs w:val="18"/>
        </w:rPr>
        <w:t>Table 1: Parties and Site Information</w:t>
      </w:r>
    </w:p>
    <w:p w:rsidR="00903489" w:rsidRDefault="00000000">
      <w:pPr>
        <w:pStyle w:val="Heading2"/>
      </w:pPr>
      <w:bookmarkStart w:id="5" w:name="_heading=h.tyjcwt" w:colFirst="0" w:colLast="0"/>
      <w:bookmarkEnd w:id="5"/>
      <w:r>
        <w:t xml:space="preserve">2.2 </w:t>
      </w:r>
      <w:r>
        <w:tab/>
        <w:t>ENGAGEMENT DESCRIPTION AND SCOPE</w:t>
      </w:r>
    </w:p>
    <w:p w:rsidR="00FC61E7" w:rsidRPr="00FC61E7" w:rsidRDefault="00FC61E7" w:rsidP="00FC61E7">
      <w:pPr>
        <w:pStyle w:val="Heading3"/>
      </w:pPr>
      <w:r w:rsidRPr="00FC61E7">
        <w:t>Testing</w:t>
      </w:r>
    </w:p>
    <w:p w:rsidR="00FC61E7" w:rsidRPr="00FC61E7" w:rsidRDefault="00FC61E7" w:rsidP="00FC61E7">
      <w:r w:rsidRPr="00FC61E7">
        <w:t>For all five Generative AI applications in the WILP-Spanda collaboration, the testing process will involve:</w:t>
      </w:r>
    </w:p>
    <w:p w:rsidR="00FC61E7" w:rsidRPr="00FC61E7" w:rsidRDefault="00FC61E7" w:rsidP="00FC61E7">
      <w:pPr>
        <w:numPr>
          <w:ilvl w:val="0"/>
          <w:numId w:val="19"/>
        </w:numPr>
      </w:pPr>
      <w:r w:rsidRPr="00FC61E7">
        <w:t>Comprehensive Testing Using Expert-Defined Test Cases: Each application will be rigorously tested with a diverse set of expert-defined test cases. These cases will cover various scenarios: for the chatbot, queries related to course content, assignments, and general WILP information; for question paper generation, a range of topics and difficulty levels; for the Grading Assistant, different types of answers and rubrics; for instructor evaluation, various teaching styles and materials; and for new hire evaluation, a variety of resume formats and sample transcripts.</w:t>
      </w:r>
    </w:p>
    <w:p w:rsidR="00FC61E7" w:rsidRPr="00FC61E7" w:rsidRDefault="00FC61E7" w:rsidP="00FC61E7">
      <w:pPr>
        <w:numPr>
          <w:ilvl w:val="0"/>
          <w:numId w:val="19"/>
        </w:numPr>
      </w:pPr>
      <w:r w:rsidRPr="00FC61E7">
        <w:t>Assessment of Accuracy, Relevance, and Edge Case Handling: The test cases will evaluate each application's accuracy, the relevance of outputs (e.g., chatbot responses, grading feedback), and their ability to handle edge cases or uncommon situations, ensuring reliability across all possible use cases.</w:t>
      </w:r>
    </w:p>
    <w:p w:rsidR="00FC61E7" w:rsidRPr="00FC61E7" w:rsidRDefault="00FC61E7" w:rsidP="00FC61E7">
      <w:pPr>
        <w:numPr>
          <w:ilvl w:val="0"/>
          <w:numId w:val="19"/>
        </w:numPr>
      </w:pPr>
      <w:r w:rsidRPr="00FC61E7">
        <w:t xml:space="preserve">Recording Logs for Further Analysis and Fine-Tuning: Instances where responses or outputs are incorrect or suboptimal will be logged for deeper </w:t>
      </w:r>
      <w:r w:rsidRPr="00FC61E7">
        <w:lastRenderedPageBreak/>
        <w:t>analysis. These logs will be used to refine each application’s algorithms and models, enhancing performance and alignment with WILP program standards.</w:t>
      </w:r>
    </w:p>
    <w:p w:rsidR="00FC61E7" w:rsidRPr="00FC61E7" w:rsidRDefault="00FC61E7" w:rsidP="00FC61E7">
      <w:r w:rsidRPr="00FC61E7">
        <w:t>This thorough testing approach aims to ensure all applications are robust, accurate, and well-suited for their respective tasks in the WILP environment.</w:t>
      </w:r>
    </w:p>
    <w:p w:rsidR="00FC61E7" w:rsidRPr="00FC61E7" w:rsidRDefault="00FC61E7" w:rsidP="00FC61E7">
      <w:pPr>
        <w:pStyle w:val="Heading3"/>
      </w:pPr>
      <w:r w:rsidRPr="00FC61E7">
        <w:t>Fine-Tuning</w:t>
      </w:r>
    </w:p>
    <w:p w:rsidR="00FC61E7" w:rsidRPr="00FC61E7" w:rsidRDefault="00FC61E7" w:rsidP="00FC61E7">
      <w:pPr>
        <w:pStyle w:val="Heading4"/>
      </w:pPr>
      <w:r w:rsidRPr="00FC61E7">
        <w:t>Iterative Response Adjustment</w:t>
      </w:r>
    </w:p>
    <w:p w:rsidR="00FC61E7" w:rsidRPr="00FC61E7" w:rsidRDefault="00FC61E7" w:rsidP="00FC61E7">
      <w:r w:rsidRPr="00FC61E7">
        <w:t>For all five Generative AI applications, the refinement process will include:</w:t>
      </w:r>
    </w:p>
    <w:p w:rsidR="00FC61E7" w:rsidRPr="00FC61E7" w:rsidRDefault="00FC61E7" w:rsidP="00FC61E7">
      <w:pPr>
        <w:numPr>
          <w:ilvl w:val="0"/>
          <w:numId w:val="20"/>
        </w:numPr>
      </w:pPr>
      <w:r w:rsidRPr="00FC61E7">
        <w:t>Iterative Adjustment Based on Test Case Insights: Each application's performance will be continually refined based on the insights gained from test case results. This includes adjusting the chatbot’s responses for improved accuracy and relevance, fine-tuning the question paper generation algorithm to better match course requirements, refining grading criteria to ensure consistent evaluation, enhancing instructor evaluation metrics for more meaningful feedback, and optimizing the new hire evaluation tool to provide more accurate assessments of resumes and transcripts.</w:t>
      </w:r>
    </w:p>
    <w:p w:rsidR="00FC61E7" w:rsidRPr="00FC61E7" w:rsidRDefault="00FC61E7" w:rsidP="00FC61E7">
      <w:r w:rsidRPr="00FC61E7">
        <w:t>This iterative process ensures that each application is continually improved, delivering better results and aligning more closely with the needs of the WILP program.</w:t>
      </w:r>
    </w:p>
    <w:p w:rsidR="00FC61E7" w:rsidRPr="00FC61E7" w:rsidRDefault="00FC61E7" w:rsidP="00FC61E7">
      <w:pPr>
        <w:pStyle w:val="Heading4"/>
      </w:pPr>
      <w:r w:rsidRPr="00FC61E7">
        <w:t>Model and Parameter Optimization</w:t>
      </w:r>
    </w:p>
    <w:p w:rsidR="00FC61E7" w:rsidRPr="00FC61E7" w:rsidRDefault="00FC61E7" w:rsidP="00FC61E7">
      <w:pPr>
        <w:numPr>
          <w:ilvl w:val="0"/>
          <w:numId w:val="21"/>
        </w:numPr>
      </w:pPr>
      <w:r w:rsidRPr="00FC61E7">
        <w:t>Parameters within the RAG configuration and LLM settings shall be adjusted to optimize the application’s ability to retrieve the most contextually appropriate information.</w:t>
      </w:r>
    </w:p>
    <w:p w:rsidR="00FC61E7" w:rsidRPr="00FC61E7" w:rsidRDefault="00FC61E7" w:rsidP="00FC61E7">
      <w:pPr>
        <w:pStyle w:val="Heading4"/>
      </w:pPr>
      <w:r w:rsidRPr="00FC61E7">
        <w:t>Knowledge Base Updates</w:t>
      </w:r>
    </w:p>
    <w:p w:rsidR="00FC61E7" w:rsidRPr="00FC61E7" w:rsidRDefault="00FC61E7" w:rsidP="00FC61E7">
      <w:pPr>
        <w:numPr>
          <w:ilvl w:val="0"/>
          <w:numId w:val="22"/>
        </w:numPr>
      </w:pPr>
      <w:r w:rsidRPr="00FC61E7">
        <w:t>If needed, additional WILP documents or content shall be ingested to fill any knowledge gaps identified during testing, ensuring the chatbot has comprehensive information coverage.</w:t>
      </w:r>
    </w:p>
    <w:p w:rsidR="00FC61E7" w:rsidRPr="00FC61E7" w:rsidRDefault="00FC61E7" w:rsidP="00FC61E7">
      <w:pPr>
        <w:numPr>
          <w:ilvl w:val="0"/>
          <w:numId w:val="22"/>
        </w:numPr>
      </w:pPr>
      <w:r w:rsidRPr="00FC61E7">
        <w:t>The Vector database will be re-indexed to ensure accuracy of retrieval.</w:t>
      </w:r>
    </w:p>
    <w:p w:rsidR="00FC61E7" w:rsidRPr="00FC61E7" w:rsidRDefault="00FC61E7" w:rsidP="00FC61E7">
      <w:pPr>
        <w:pStyle w:val="Heading4"/>
      </w:pPr>
      <w:r w:rsidRPr="00FC61E7">
        <w:lastRenderedPageBreak/>
        <w:t>Deployment</w:t>
      </w:r>
    </w:p>
    <w:p w:rsidR="00FC61E7" w:rsidRPr="00FC61E7" w:rsidRDefault="00FC61E7" w:rsidP="00FC61E7">
      <w:pPr>
        <w:numPr>
          <w:ilvl w:val="0"/>
          <w:numId w:val="23"/>
        </w:numPr>
      </w:pPr>
      <w:r w:rsidRPr="00FC61E7">
        <w:t>The apps shall be deployed to production for use by WILP, with access settings configured to allow full functionality while maintaining data privacy and security.</w:t>
      </w:r>
    </w:p>
    <w:p w:rsidR="00FC61E7" w:rsidRPr="00FC61E7" w:rsidRDefault="00FC61E7" w:rsidP="00FC61E7"/>
    <w:p w:rsidR="00FC61E7" w:rsidRPr="00FC61E7" w:rsidRDefault="00FC61E7" w:rsidP="00FC61E7">
      <w:pPr>
        <w:pStyle w:val="Heading3"/>
      </w:pPr>
      <w:r w:rsidRPr="00FC61E7">
        <w:t>Non-Functional Requirements</w:t>
      </w:r>
    </w:p>
    <w:p w:rsidR="00FC61E7" w:rsidRPr="00FC61E7" w:rsidRDefault="00FC61E7" w:rsidP="00FC61E7">
      <w:pPr>
        <w:pStyle w:val="Heading4"/>
      </w:pPr>
      <w:r w:rsidRPr="00FC61E7">
        <w:t>Performance</w:t>
      </w:r>
    </w:p>
    <w:p w:rsidR="00FC61E7" w:rsidRPr="00FC61E7" w:rsidRDefault="00FC61E7" w:rsidP="00FC61E7">
      <w:pPr>
        <w:numPr>
          <w:ilvl w:val="0"/>
          <w:numId w:val="24"/>
        </w:numPr>
      </w:pPr>
      <w:r w:rsidRPr="00FC61E7">
        <w:t>The apps shall support concurrent usage by multiple students, maintaining response times.</w:t>
      </w:r>
    </w:p>
    <w:p w:rsidR="00FC61E7" w:rsidRPr="00FC61E7" w:rsidRDefault="00FC61E7" w:rsidP="00FC61E7">
      <w:pPr>
        <w:pStyle w:val="Heading4"/>
        <w:rPr>
          <w:b/>
          <w:bCs/>
        </w:rPr>
      </w:pPr>
      <w:r>
        <w:t>S</w:t>
      </w:r>
      <w:r w:rsidRPr="00FC61E7">
        <w:t>ecurity</w:t>
      </w:r>
    </w:p>
    <w:p w:rsidR="00FC61E7" w:rsidRPr="00FC61E7" w:rsidRDefault="00FC61E7" w:rsidP="00FC61E7">
      <w:pPr>
        <w:numPr>
          <w:ilvl w:val="0"/>
          <w:numId w:val="25"/>
        </w:numPr>
      </w:pPr>
      <w:r w:rsidRPr="00FC61E7">
        <w:t>The system shall ensure that all data is securely stored and transmitted, adhering to BITS Pilani's data protection policies and industry standards for data security.</w:t>
      </w:r>
    </w:p>
    <w:p w:rsidR="00FC61E7" w:rsidRPr="00FC61E7" w:rsidRDefault="00FC61E7" w:rsidP="00FC61E7">
      <w:pPr>
        <w:numPr>
          <w:ilvl w:val="0"/>
          <w:numId w:val="25"/>
        </w:numPr>
      </w:pPr>
      <w:r w:rsidRPr="00FC61E7">
        <w:t>Access to the application’s configuration and knowledge base updates shall be restricted to authorized personnel only.</w:t>
      </w:r>
    </w:p>
    <w:p w:rsidR="00FC61E7" w:rsidRPr="00FC61E7" w:rsidRDefault="00FC61E7" w:rsidP="00FC61E7">
      <w:pPr>
        <w:pStyle w:val="Heading4"/>
      </w:pPr>
      <w:r w:rsidRPr="00FC61E7">
        <w:t>Scalability</w:t>
      </w:r>
    </w:p>
    <w:p w:rsidR="00FC61E7" w:rsidRPr="00FC61E7" w:rsidRDefault="00FC61E7" w:rsidP="00FC61E7">
      <w:pPr>
        <w:numPr>
          <w:ilvl w:val="0"/>
          <w:numId w:val="26"/>
        </w:numPr>
      </w:pPr>
      <w:r w:rsidRPr="00FC61E7">
        <w:t>System architecture shall support easy updates and the integration of additional data sources if required for future enhancements.</w:t>
      </w:r>
    </w:p>
    <w:p w:rsidR="00FC61E7" w:rsidRPr="00FC61E7" w:rsidRDefault="00FC61E7" w:rsidP="00FC61E7">
      <w:pPr>
        <w:pStyle w:val="Heading4"/>
      </w:pPr>
      <w:r w:rsidRPr="00FC61E7">
        <w:t>Reliability and Availability</w:t>
      </w:r>
    </w:p>
    <w:p w:rsidR="00FC61E7" w:rsidRPr="00FC61E7" w:rsidRDefault="00FC61E7" w:rsidP="00FC61E7">
      <w:pPr>
        <w:numPr>
          <w:ilvl w:val="0"/>
          <w:numId w:val="27"/>
        </w:numPr>
      </w:pPr>
      <w:r w:rsidRPr="00FC61E7">
        <w:t>The apps shall be available with minimal downtime, to provide students with consistent access to information and support throughout the semester.</w:t>
      </w:r>
    </w:p>
    <w:p w:rsidR="00FC61E7" w:rsidRPr="00FC61E7" w:rsidRDefault="00FC61E7" w:rsidP="00FC61E7">
      <w:pPr>
        <w:pStyle w:val="Heading3"/>
      </w:pPr>
      <w:r w:rsidRPr="00FC61E7">
        <w:t>Documentation and User Training</w:t>
      </w:r>
    </w:p>
    <w:p w:rsidR="00FC61E7" w:rsidRPr="00FC61E7" w:rsidRDefault="00FC61E7" w:rsidP="00FC61E7">
      <w:r w:rsidRPr="00FC61E7">
        <w:t>Comprehensive documentation will be provided to ensure smooth implementation and onboarding. This includes:</w:t>
      </w:r>
    </w:p>
    <w:p w:rsidR="00FC61E7" w:rsidRPr="00FC61E7" w:rsidRDefault="00FC61E7" w:rsidP="00FC61E7">
      <w:pPr>
        <w:numPr>
          <w:ilvl w:val="0"/>
          <w:numId w:val="28"/>
        </w:numPr>
      </w:pPr>
      <w:r w:rsidRPr="00FC61E7">
        <w:t>System Maintenance: Outline key maintenance tasks such as monitoring, updates, and troubleshooting.</w:t>
      </w:r>
    </w:p>
    <w:p w:rsidR="00FC61E7" w:rsidRPr="00FC61E7" w:rsidRDefault="00FC61E7" w:rsidP="00FC61E7">
      <w:pPr>
        <w:numPr>
          <w:ilvl w:val="0"/>
          <w:numId w:val="28"/>
        </w:numPr>
      </w:pPr>
      <w:r w:rsidRPr="00FC61E7">
        <w:t>Student User Guide: Briefly explain chatbot functionalities, with examples of supported queries and basic troubleshooting. </w:t>
      </w:r>
    </w:p>
    <w:p w:rsidR="00903489" w:rsidRPr="00FC61E7" w:rsidRDefault="00903489"/>
    <w:p w:rsidR="00903489" w:rsidRDefault="00000000">
      <w:pPr>
        <w:pStyle w:val="Heading3"/>
      </w:pPr>
      <w:bookmarkStart w:id="6" w:name="_heading=h.3dy6vkm" w:colFirst="0" w:colLast="0"/>
      <w:bookmarkEnd w:id="6"/>
      <w:r>
        <w:t>2.2.1</w:t>
      </w:r>
      <w:r>
        <w:tab/>
        <w:t>SCOPE</w:t>
      </w:r>
    </w:p>
    <w:p w:rsidR="00903489" w:rsidRDefault="00000000">
      <w:r>
        <w:t>The following table outlines the scope boundaries for this engagement.</w:t>
      </w:r>
      <w:r w:rsidR="00A5434E">
        <w:t xml:space="preserve"> </w:t>
      </w:r>
    </w:p>
    <w:p w:rsidR="00A5434E" w:rsidRDefault="00A5434E"/>
    <w:tbl>
      <w:tblPr>
        <w:tblStyle w:val="affc"/>
        <w:tblW w:w="9355" w:type="dxa"/>
        <w:tblBorders>
          <w:top w:val="single" w:sz="4" w:space="0" w:color="FED866"/>
          <w:left w:val="single" w:sz="4" w:space="0" w:color="FED866"/>
          <w:bottom w:val="single" w:sz="4" w:space="0" w:color="FED866"/>
          <w:right w:val="single" w:sz="4" w:space="0" w:color="FED866"/>
          <w:insideH w:val="single" w:sz="4" w:space="0" w:color="FED866"/>
          <w:insideV w:val="single" w:sz="4" w:space="0" w:color="FED866"/>
        </w:tblBorders>
        <w:tblLayout w:type="fixed"/>
        <w:tblLook w:val="04A0" w:firstRow="1" w:lastRow="0" w:firstColumn="1" w:lastColumn="0" w:noHBand="0" w:noVBand="1"/>
      </w:tblPr>
      <w:tblGrid>
        <w:gridCol w:w="3145"/>
        <w:gridCol w:w="2430"/>
        <w:gridCol w:w="3780"/>
      </w:tblGrid>
      <w:tr w:rsidR="00A5434E" w:rsidTr="00A543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45" w:type="dxa"/>
          </w:tcPr>
          <w:p w:rsidR="00A5434E" w:rsidRDefault="00A5434E" w:rsidP="00CB1206">
            <w:pPr>
              <w:rPr>
                <w:color w:val="000000"/>
                <w:sz w:val="22"/>
                <w:szCs w:val="22"/>
              </w:rPr>
            </w:pPr>
            <w:r>
              <w:rPr>
                <w:color w:val="000000"/>
                <w:sz w:val="22"/>
                <w:szCs w:val="22"/>
              </w:rPr>
              <w:t>Item</w:t>
            </w:r>
          </w:p>
        </w:tc>
        <w:tc>
          <w:tcPr>
            <w:tcW w:w="2430" w:type="dxa"/>
          </w:tcPr>
          <w:p w:rsidR="00A5434E" w:rsidRDefault="00A5434E" w:rsidP="00CB1206">
            <w:pPr>
              <w:cnfStyle w:val="100000000000" w:firstRow="1" w:lastRow="0" w:firstColumn="0" w:lastColumn="0" w:oddVBand="0" w:evenVBand="0" w:oddHBand="0" w:evenHBand="0" w:firstRowFirstColumn="0" w:firstRowLastColumn="0" w:lastRowFirstColumn="0" w:lastRowLastColumn="0"/>
              <w:rPr>
                <w:color w:val="000000"/>
                <w:sz w:val="22"/>
                <w:szCs w:val="22"/>
              </w:rPr>
            </w:pPr>
            <w:r>
              <w:rPr>
                <w:color w:val="000000"/>
                <w:sz w:val="22"/>
                <w:szCs w:val="22"/>
              </w:rPr>
              <w:t>Limit or Quantity</w:t>
            </w:r>
          </w:p>
        </w:tc>
        <w:tc>
          <w:tcPr>
            <w:tcW w:w="3780" w:type="dxa"/>
          </w:tcPr>
          <w:p w:rsidR="00A5434E" w:rsidRDefault="00A5434E" w:rsidP="00CB1206">
            <w:pPr>
              <w:cnfStyle w:val="100000000000" w:firstRow="1" w:lastRow="0" w:firstColumn="0" w:lastColumn="0" w:oddVBand="0" w:evenVBand="0" w:oddHBand="0" w:evenHBand="0" w:firstRowFirstColumn="0" w:firstRowLastColumn="0" w:lastRowFirstColumn="0" w:lastRowLastColumn="0"/>
              <w:rPr>
                <w:color w:val="000000"/>
                <w:sz w:val="22"/>
                <w:szCs w:val="22"/>
              </w:rPr>
            </w:pPr>
            <w:r>
              <w:rPr>
                <w:color w:val="000000"/>
                <w:sz w:val="22"/>
                <w:szCs w:val="22"/>
              </w:rPr>
              <w:t>Description</w:t>
            </w:r>
          </w:p>
        </w:tc>
      </w:tr>
      <w:tr w:rsidR="00A5434E" w:rsidTr="00A543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45" w:type="dxa"/>
          </w:tcPr>
          <w:p w:rsidR="00A5434E" w:rsidRPr="00A5434E" w:rsidRDefault="00A5434E" w:rsidP="00CB1206">
            <w:pPr>
              <w:rPr>
                <w:b w:val="0"/>
                <w:bCs/>
                <w:sz w:val="22"/>
                <w:szCs w:val="22"/>
              </w:rPr>
            </w:pPr>
            <w:r>
              <w:rPr>
                <w:b w:val="0"/>
                <w:bCs/>
                <w:sz w:val="22"/>
                <w:szCs w:val="22"/>
              </w:rPr>
              <w:t>Chatbot</w:t>
            </w:r>
          </w:p>
        </w:tc>
        <w:tc>
          <w:tcPr>
            <w:tcW w:w="2430" w:type="dxa"/>
          </w:tcPr>
          <w:p w:rsidR="00A5434E" w:rsidRPr="00A5434E" w:rsidRDefault="00A5434E" w:rsidP="00CB1206">
            <w:pPr>
              <w:cnfStyle w:val="000000100000" w:firstRow="0" w:lastRow="0" w:firstColumn="0" w:lastColumn="0" w:oddVBand="0" w:evenVBand="0" w:oddHBand="1" w:evenHBand="0" w:firstRowFirstColumn="0" w:firstRowLastColumn="0" w:lastRowFirstColumn="0" w:lastRowLastColumn="0"/>
              <w:rPr>
                <w:bCs/>
                <w:sz w:val="22"/>
                <w:szCs w:val="22"/>
              </w:rPr>
            </w:pPr>
            <w:r>
              <w:rPr>
                <w:bCs/>
                <w:sz w:val="22"/>
                <w:szCs w:val="22"/>
              </w:rPr>
              <w:t>1</w:t>
            </w:r>
          </w:p>
        </w:tc>
        <w:tc>
          <w:tcPr>
            <w:tcW w:w="3780" w:type="dxa"/>
          </w:tcPr>
          <w:p w:rsidR="00A5434E" w:rsidRPr="00A5434E" w:rsidRDefault="00A5434E" w:rsidP="00CB1206">
            <w:pPr>
              <w:cnfStyle w:val="000000100000" w:firstRow="0" w:lastRow="0" w:firstColumn="0" w:lastColumn="0" w:oddVBand="0" w:evenVBand="0" w:oddHBand="1" w:evenHBand="0" w:firstRowFirstColumn="0" w:firstRowLastColumn="0" w:lastRowFirstColumn="0" w:lastRowLastColumn="0"/>
              <w:rPr>
                <w:bCs/>
                <w:sz w:val="22"/>
                <w:szCs w:val="22"/>
              </w:rPr>
            </w:pPr>
            <w:r w:rsidRPr="00A5434E">
              <w:rPr>
                <w:bCs/>
                <w:sz w:val="22"/>
                <w:szCs w:val="22"/>
              </w:rPr>
              <w:t>SOW01-Multiple Variants of a Questions Paper</w:t>
            </w:r>
            <w:r>
              <w:rPr>
                <w:bCs/>
                <w:sz w:val="22"/>
                <w:szCs w:val="22"/>
              </w:rPr>
              <w:t>.</w:t>
            </w:r>
          </w:p>
        </w:tc>
      </w:tr>
      <w:tr w:rsidR="00A5434E" w:rsidTr="00A5434E">
        <w:tc>
          <w:tcPr>
            <w:cnfStyle w:val="001000000000" w:firstRow="0" w:lastRow="0" w:firstColumn="1" w:lastColumn="0" w:oddVBand="0" w:evenVBand="0" w:oddHBand="0" w:evenHBand="0" w:firstRowFirstColumn="0" w:firstRowLastColumn="0" w:lastRowFirstColumn="0" w:lastRowLastColumn="0"/>
            <w:tcW w:w="3145" w:type="dxa"/>
          </w:tcPr>
          <w:p w:rsidR="00A5434E" w:rsidRPr="00A5434E" w:rsidRDefault="00A5434E" w:rsidP="00CB1206">
            <w:pPr>
              <w:rPr>
                <w:b w:val="0"/>
                <w:bCs/>
                <w:sz w:val="22"/>
                <w:szCs w:val="22"/>
              </w:rPr>
            </w:pPr>
            <w:r>
              <w:rPr>
                <w:b w:val="0"/>
                <w:bCs/>
                <w:sz w:val="22"/>
                <w:szCs w:val="22"/>
              </w:rPr>
              <w:t>Chatbot</w:t>
            </w:r>
          </w:p>
        </w:tc>
        <w:tc>
          <w:tcPr>
            <w:tcW w:w="2430" w:type="dxa"/>
          </w:tcPr>
          <w:p w:rsidR="00A5434E" w:rsidRPr="00A5434E" w:rsidRDefault="00A5434E" w:rsidP="00CB1206">
            <w:pPr>
              <w:cnfStyle w:val="000000000000" w:firstRow="0" w:lastRow="0" w:firstColumn="0" w:lastColumn="0" w:oddVBand="0" w:evenVBand="0" w:oddHBand="0" w:evenHBand="0" w:firstRowFirstColumn="0" w:firstRowLastColumn="0" w:lastRowFirstColumn="0" w:lastRowLastColumn="0"/>
              <w:rPr>
                <w:bCs/>
                <w:sz w:val="22"/>
                <w:szCs w:val="22"/>
              </w:rPr>
            </w:pPr>
            <w:r>
              <w:rPr>
                <w:bCs/>
                <w:sz w:val="22"/>
                <w:szCs w:val="22"/>
              </w:rPr>
              <w:t>1</w:t>
            </w:r>
          </w:p>
        </w:tc>
        <w:tc>
          <w:tcPr>
            <w:tcW w:w="3780" w:type="dxa"/>
          </w:tcPr>
          <w:p w:rsidR="00A5434E" w:rsidRPr="00A5434E" w:rsidRDefault="00A5434E" w:rsidP="00CB1206">
            <w:pPr>
              <w:cnfStyle w:val="000000000000" w:firstRow="0" w:lastRow="0" w:firstColumn="0" w:lastColumn="0" w:oddVBand="0" w:evenVBand="0" w:oddHBand="0" w:evenHBand="0" w:firstRowFirstColumn="0" w:firstRowLastColumn="0" w:lastRowFirstColumn="0" w:lastRowLastColumn="0"/>
              <w:rPr>
                <w:bCs/>
                <w:sz w:val="22"/>
                <w:szCs w:val="22"/>
              </w:rPr>
            </w:pPr>
            <w:r w:rsidRPr="00A5434E">
              <w:rPr>
                <w:bCs/>
                <w:sz w:val="22"/>
                <w:szCs w:val="22"/>
              </w:rPr>
              <w:t>SOW0</w:t>
            </w:r>
            <w:r>
              <w:rPr>
                <w:bCs/>
                <w:sz w:val="22"/>
                <w:szCs w:val="22"/>
              </w:rPr>
              <w:t>2</w:t>
            </w:r>
            <w:r w:rsidRPr="00A5434E">
              <w:rPr>
                <w:bCs/>
                <w:sz w:val="22"/>
                <w:szCs w:val="22"/>
              </w:rPr>
              <w:t>-</w:t>
            </w:r>
            <w:r>
              <w:rPr>
                <w:bCs/>
                <w:sz w:val="22"/>
                <w:szCs w:val="22"/>
              </w:rPr>
              <w:t>AI Powered Teaching Assistant.</w:t>
            </w:r>
          </w:p>
        </w:tc>
      </w:tr>
      <w:tr w:rsidR="00A5434E" w:rsidTr="00A543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45" w:type="dxa"/>
          </w:tcPr>
          <w:p w:rsidR="00A5434E" w:rsidRPr="00A5434E" w:rsidRDefault="00A5434E" w:rsidP="00CB1206">
            <w:pPr>
              <w:rPr>
                <w:b w:val="0"/>
                <w:bCs/>
                <w:sz w:val="22"/>
                <w:szCs w:val="22"/>
              </w:rPr>
            </w:pPr>
            <w:r>
              <w:rPr>
                <w:b w:val="0"/>
                <w:bCs/>
                <w:sz w:val="22"/>
                <w:szCs w:val="22"/>
              </w:rPr>
              <w:t>Chatbot</w:t>
            </w:r>
          </w:p>
        </w:tc>
        <w:tc>
          <w:tcPr>
            <w:tcW w:w="2430" w:type="dxa"/>
          </w:tcPr>
          <w:p w:rsidR="00A5434E" w:rsidRPr="00A5434E" w:rsidRDefault="00A5434E" w:rsidP="00CB1206">
            <w:pPr>
              <w:cnfStyle w:val="000000100000" w:firstRow="0" w:lastRow="0" w:firstColumn="0" w:lastColumn="0" w:oddVBand="0" w:evenVBand="0" w:oddHBand="1" w:evenHBand="0" w:firstRowFirstColumn="0" w:firstRowLastColumn="0" w:lastRowFirstColumn="0" w:lastRowLastColumn="0"/>
              <w:rPr>
                <w:bCs/>
                <w:sz w:val="22"/>
                <w:szCs w:val="22"/>
              </w:rPr>
            </w:pPr>
            <w:r>
              <w:rPr>
                <w:bCs/>
                <w:sz w:val="22"/>
                <w:szCs w:val="22"/>
              </w:rPr>
              <w:t>1</w:t>
            </w:r>
          </w:p>
        </w:tc>
        <w:tc>
          <w:tcPr>
            <w:tcW w:w="3780" w:type="dxa"/>
          </w:tcPr>
          <w:p w:rsidR="00A5434E" w:rsidRPr="00A5434E" w:rsidRDefault="00A5434E" w:rsidP="00CB1206">
            <w:pPr>
              <w:cnfStyle w:val="000000100000" w:firstRow="0" w:lastRow="0" w:firstColumn="0" w:lastColumn="0" w:oddVBand="0" w:evenVBand="0" w:oddHBand="1" w:evenHBand="0" w:firstRowFirstColumn="0" w:firstRowLastColumn="0" w:lastRowFirstColumn="0" w:lastRowLastColumn="0"/>
              <w:rPr>
                <w:bCs/>
                <w:sz w:val="22"/>
                <w:szCs w:val="22"/>
              </w:rPr>
            </w:pPr>
            <w:r w:rsidRPr="00A5434E">
              <w:rPr>
                <w:bCs/>
                <w:sz w:val="22"/>
                <w:szCs w:val="22"/>
              </w:rPr>
              <w:t>SOW0</w:t>
            </w:r>
            <w:r>
              <w:rPr>
                <w:bCs/>
                <w:sz w:val="22"/>
                <w:szCs w:val="22"/>
              </w:rPr>
              <w:t>3</w:t>
            </w:r>
            <w:r w:rsidRPr="00A5434E">
              <w:rPr>
                <w:bCs/>
                <w:sz w:val="22"/>
                <w:szCs w:val="22"/>
              </w:rPr>
              <w:t>-</w:t>
            </w:r>
            <w:r>
              <w:rPr>
                <w:bCs/>
                <w:sz w:val="22"/>
                <w:szCs w:val="22"/>
              </w:rPr>
              <w:t>Traits of a Good Instructor</w:t>
            </w:r>
          </w:p>
        </w:tc>
      </w:tr>
    </w:tbl>
    <w:p w:rsidR="00903489" w:rsidRDefault="00000000">
      <w:pPr>
        <w:pBdr>
          <w:top w:val="nil"/>
          <w:left w:val="nil"/>
          <w:bottom w:val="nil"/>
          <w:right w:val="nil"/>
          <w:between w:val="nil"/>
        </w:pBdr>
        <w:spacing w:after="200" w:line="240" w:lineRule="auto"/>
        <w:rPr>
          <w:i/>
          <w:color w:val="000000"/>
          <w:sz w:val="18"/>
          <w:szCs w:val="18"/>
        </w:rPr>
      </w:pPr>
      <w:bookmarkStart w:id="7" w:name="_heading=h.1t3h5sf" w:colFirst="0" w:colLast="0"/>
      <w:bookmarkEnd w:id="7"/>
      <w:r>
        <w:rPr>
          <w:i/>
          <w:color w:val="000000"/>
          <w:sz w:val="18"/>
          <w:szCs w:val="18"/>
        </w:rPr>
        <w:t>Table 2: Scope</w:t>
      </w:r>
    </w:p>
    <w:p w:rsidR="00A6287E" w:rsidRDefault="00A6287E">
      <w:r>
        <w:t xml:space="preserve">For the chatbot applications above, the scope includes the following activities: </w:t>
      </w:r>
    </w:p>
    <w:p w:rsidR="00A6287E" w:rsidRDefault="00A6287E" w:rsidP="00A6287E">
      <w:pPr>
        <w:pStyle w:val="ListParagraph"/>
        <w:numPr>
          <w:ilvl w:val="0"/>
          <w:numId w:val="29"/>
        </w:numPr>
      </w:pPr>
      <w:r w:rsidRPr="00A6287E">
        <w:t>Comprehensive Testing for Quality Assurance</w:t>
      </w:r>
    </w:p>
    <w:p w:rsidR="00A6287E" w:rsidRDefault="00A6287E" w:rsidP="00A6287E">
      <w:pPr>
        <w:pStyle w:val="ListParagraph"/>
        <w:numPr>
          <w:ilvl w:val="0"/>
          <w:numId w:val="29"/>
        </w:numPr>
      </w:pPr>
      <w:r w:rsidRPr="00A6287E">
        <w:t>Fine-Tuning for Enhanced Performance</w:t>
      </w:r>
    </w:p>
    <w:p w:rsidR="00A6287E" w:rsidRDefault="00A6287E" w:rsidP="00A6287E">
      <w:pPr>
        <w:pStyle w:val="ListParagraph"/>
        <w:numPr>
          <w:ilvl w:val="0"/>
          <w:numId w:val="29"/>
        </w:numPr>
      </w:pPr>
      <w:r w:rsidRPr="00A6287E">
        <w:t>Deployment for Full-Scale Use</w:t>
      </w:r>
    </w:p>
    <w:p w:rsidR="00A6287E" w:rsidRDefault="00A6287E" w:rsidP="00A6287E">
      <w:pPr>
        <w:pStyle w:val="ListParagraph"/>
        <w:numPr>
          <w:ilvl w:val="0"/>
          <w:numId w:val="29"/>
        </w:numPr>
      </w:pPr>
      <w:r w:rsidRPr="00A6287E">
        <w:t>Continuous Improvement Based on Expert Feedback</w:t>
      </w:r>
    </w:p>
    <w:p w:rsidR="00903489" w:rsidRDefault="00A6287E" w:rsidP="00A6287E">
      <w:pPr>
        <w:pStyle w:val="ListParagraph"/>
        <w:numPr>
          <w:ilvl w:val="0"/>
          <w:numId w:val="29"/>
        </w:numPr>
      </w:pPr>
      <w:r w:rsidRPr="00A6287E">
        <w:t>Ensuring Robustness in Real-World Scenarios</w:t>
      </w:r>
    </w:p>
    <w:p w:rsidR="00903489" w:rsidRDefault="00000000">
      <w:pPr>
        <w:pStyle w:val="Heading3"/>
      </w:pPr>
      <w:bookmarkStart w:id="8" w:name="_heading=h.4d34og8" w:colFirst="0" w:colLast="0"/>
      <w:bookmarkEnd w:id="8"/>
      <w:r>
        <w:t>2.2.2</w:t>
      </w:r>
      <w:r>
        <w:tab/>
        <w:t>TECHNICAL PREREQUISITES</w:t>
      </w:r>
    </w:p>
    <w:p w:rsidR="00903489" w:rsidRDefault="00000000">
      <w:r>
        <w:t>The following technical prerequisites must be met prior to or during implementation to successfully complete this engagement.</w:t>
      </w:r>
    </w:p>
    <w:p w:rsidR="00903489" w:rsidRDefault="00903489"/>
    <w:tbl>
      <w:tblPr>
        <w:tblStyle w:val="affc"/>
        <w:tblW w:w="9355" w:type="dxa"/>
        <w:tblBorders>
          <w:top w:val="single" w:sz="4" w:space="0" w:color="FED866"/>
          <w:left w:val="single" w:sz="4" w:space="0" w:color="FED866"/>
          <w:bottom w:val="single" w:sz="4" w:space="0" w:color="FED866"/>
          <w:right w:val="single" w:sz="4" w:space="0" w:color="FED866"/>
          <w:insideH w:val="single" w:sz="4" w:space="0" w:color="FED866"/>
          <w:insideV w:val="single" w:sz="4" w:space="0" w:color="FED866"/>
        </w:tblBorders>
        <w:tblLayout w:type="fixed"/>
        <w:tblLook w:val="04A0" w:firstRow="1" w:lastRow="0" w:firstColumn="1" w:lastColumn="0" w:noHBand="0" w:noVBand="1"/>
      </w:tblPr>
      <w:tblGrid>
        <w:gridCol w:w="4585"/>
        <w:gridCol w:w="4770"/>
      </w:tblGrid>
      <w:tr w:rsidR="00903489" w:rsidTr="0090348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5" w:type="dxa"/>
          </w:tcPr>
          <w:p w:rsidR="00903489" w:rsidRDefault="00000000">
            <w:pPr>
              <w:rPr>
                <w:color w:val="000000"/>
                <w:sz w:val="22"/>
                <w:szCs w:val="22"/>
              </w:rPr>
            </w:pPr>
            <w:r>
              <w:rPr>
                <w:color w:val="000000"/>
                <w:sz w:val="22"/>
                <w:szCs w:val="22"/>
              </w:rPr>
              <w:t>Item</w:t>
            </w:r>
          </w:p>
        </w:tc>
        <w:tc>
          <w:tcPr>
            <w:tcW w:w="4770" w:type="dxa"/>
          </w:tcPr>
          <w:p w:rsidR="00903489" w:rsidRDefault="00000000">
            <w:pPr>
              <w:cnfStyle w:val="100000000000" w:firstRow="1" w:lastRow="0" w:firstColumn="0" w:lastColumn="0" w:oddVBand="0" w:evenVBand="0" w:oddHBand="0" w:evenHBand="0" w:firstRowFirstColumn="0" w:firstRowLastColumn="0" w:lastRowFirstColumn="0" w:lastRowLastColumn="0"/>
              <w:rPr>
                <w:color w:val="000000"/>
                <w:sz w:val="22"/>
                <w:szCs w:val="22"/>
              </w:rPr>
            </w:pPr>
            <w:r>
              <w:rPr>
                <w:color w:val="000000"/>
                <w:sz w:val="22"/>
                <w:szCs w:val="22"/>
              </w:rPr>
              <w:t>Description</w:t>
            </w:r>
          </w:p>
        </w:tc>
      </w:tr>
      <w:tr w:rsidR="00903489" w:rsidTr="009034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5" w:type="dxa"/>
          </w:tcPr>
          <w:p w:rsidR="00903489" w:rsidRDefault="00000000">
            <w:pPr>
              <w:rPr>
                <w:sz w:val="22"/>
                <w:szCs w:val="22"/>
              </w:rPr>
            </w:pPr>
            <w:r>
              <w:rPr>
                <w:b w:val="0"/>
                <w:sz w:val="22"/>
                <w:szCs w:val="22"/>
              </w:rPr>
              <w:t xml:space="preserve">Project </w:t>
            </w:r>
            <w:proofErr w:type="spellStart"/>
            <w:r>
              <w:rPr>
                <w:b w:val="0"/>
                <w:sz w:val="22"/>
                <w:szCs w:val="22"/>
              </w:rPr>
              <w:t>Jupyter's</w:t>
            </w:r>
            <w:proofErr w:type="spellEnd"/>
            <w:r>
              <w:rPr>
                <w:b w:val="0"/>
                <w:sz w:val="22"/>
                <w:szCs w:val="22"/>
              </w:rPr>
              <w:t xml:space="preserve"> Python Package Index (</w:t>
            </w:r>
            <w:proofErr w:type="spellStart"/>
            <w:r>
              <w:rPr>
                <w:b w:val="0"/>
                <w:sz w:val="22"/>
                <w:szCs w:val="22"/>
              </w:rPr>
              <w:t>PyPI</w:t>
            </w:r>
            <w:proofErr w:type="spellEnd"/>
            <w:r>
              <w:rPr>
                <w:b w:val="0"/>
                <w:sz w:val="22"/>
                <w:szCs w:val="22"/>
              </w:rPr>
              <w:t>)</w:t>
            </w:r>
          </w:p>
        </w:tc>
        <w:tc>
          <w:tcPr>
            <w:tcW w:w="4770" w:type="dxa"/>
          </w:tcPr>
          <w:p w:rsidR="00903489" w:rsidRDefault="00000000">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 xml:space="preserve">Install Python and </w:t>
            </w:r>
            <w:proofErr w:type="spellStart"/>
            <w:r>
              <w:rPr>
                <w:sz w:val="22"/>
                <w:szCs w:val="22"/>
              </w:rPr>
              <w:t>Jupyter</w:t>
            </w:r>
            <w:proofErr w:type="spellEnd"/>
            <w:r>
              <w:rPr>
                <w:sz w:val="22"/>
                <w:szCs w:val="22"/>
              </w:rPr>
              <w:t xml:space="preserve"> software developed and shared by the Python community. </w:t>
            </w:r>
          </w:p>
        </w:tc>
      </w:tr>
      <w:tr w:rsidR="00903489" w:rsidTr="00903489">
        <w:tc>
          <w:tcPr>
            <w:cnfStyle w:val="001000000000" w:firstRow="0" w:lastRow="0" w:firstColumn="1" w:lastColumn="0" w:oddVBand="0" w:evenVBand="0" w:oddHBand="0" w:evenHBand="0" w:firstRowFirstColumn="0" w:firstRowLastColumn="0" w:lastRowFirstColumn="0" w:lastRowLastColumn="0"/>
            <w:tcW w:w="4585" w:type="dxa"/>
          </w:tcPr>
          <w:p w:rsidR="00903489" w:rsidRDefault="00000000">
            <w:pPr>
              <w:rPr>
                <w:sz w:val="22"/>
                <w:szCs w:val="22"/>
              </w:rPr>
            </w:pPr>
            <w:r>
              <w:rPr>
                <w:b w:val="0"/>
                <w:sz w:val="22"/>
                <w:szCs w:val="22"/>
              </w:rPr>
              <w:t>Standard web browsers.</w:t>
            </w:r>
          </w:p>
        </w:tc>
        <w:tc>
          <w:tcPr>
            <w:tcW w:w="4770" w:type="dxa"/>
          </w:tcPr>
          <w:p w:rsidR="00903489" w:rsidRDefault="00000000">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The system will be tested against Google Chrome and Mozilla Firefox.</w:t>
            </w:r>
          </w:p>
        </w:tc>
      </w:tr>
      <w:tr w:rsidR="00903489" w:rsidTr="009034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5" w:type="dxa"/>
          </w:tcPr>
          <w:p w:rsidR="00903489" w:rsidRDefault="00000000">
            <w:pPr>
              <w:rPr>
                <w:sz w:val="22"/>
                <w:szCs w:val="22"/>
              </w:rPr>
            </w:pPr>
            <w:r>
              <w:rPr>
                <w:b w:val="0"/>
                <w:sz w:val="22"/>
                <w:szCs w:val="22"/>
              </w:rPr>
              <w:t>Database Software.</w:t>
            </w:r>
          </w:p>
        </w:tc>
        <w:tc>
          <w:tcPr>
            <w:tcW w:w="4770" w:type="dxa"/>
          </w:tcPr>
          <w:p w:rsidR="00903489" w:rsidRDefault="00000000">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A single open-source database like MySQL will be used for the backend.</w:t>
            </w:r>
          </w:p>
        </w:tc>
      </w:tr>
      <w:tr w:rsidR="00903489" w:rsidTr="00903489">
        <w:tc>
          <w:tcPr>
            <w:cnfStyle w:val="001000000000" w:firstRow="0" w:lastRow="0" w:firstColumn="1" w:lastColumn="0" w:oddVBand="0" w:evenVBand="0" w:oddHBand="0" w:evenHBand="0" w:firstRowFirstColumn="0" w:firstRowLastColumn="0" w:lastRowFirstColumn="0" w:lastRowLastColumn="0"/>
            <w:tcW w:w="4585" w:type="dxa"/>
          </w:tcPr>
          <w:p w:rsidR="00903489" w:rsidRDefault="00000000">
            <w:pPr>
              <w:rPr>
                <w:sz w:val="22"/>
                <w:szCs w:val="22"/>
              </w:rPr>
            </w:pPr>
            <w:r>
              <w:rPr>
                <w:b w:val="0"/>
                <w:sz w:val="22"/>
                <w:szCs w:val="22"/>
              </w:rPr>
              <w:t>Private Cloud connectivity.</w:t>
            </w:r>
          </w:p>
        </w:tc>
        <w:tc>
          <w:tcPr>
            <w:tcW w:w="4770" w:type="dxa"/>
          </w:tcPr>
          <w:p w:rsidR="00903489" w:rsidRDefault="00000000">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Minimum 10 Gbit/s.</w:t>
            </w:r>
          </w:p>
        </w:tc>
      </w:tr>
    </w:tbl>
    <w:p w:rsidR="00903489" w:rsidRDefault="00000000">
      <w:pPr>
        <w:pBdr>
          <w:top w:val="nil"/>
          <w:left w:val="nil"/>
          <w:bottom w:val="nil"/>
          <w:right w:val="nil"/>
          <w:between w:val="nil"/>
        </w:pBdr>
        <w:spacing w:after="200" w:line="240" w:lineRule="auto"/>
        <w:rPr>
          <w:i/>
          <w:color w:val="000000"/>
          <w:sz w:val="18"/>
          <w:szCs w:val="18"/>
        </w:rPr>
      </w:pPr>
      <w:bookmarkStart w:id="9" w:name="_heading=h.2s8eyo1" w:colFirst="0" w:colLast="0"/>
      <w:bookmarkEnd w:id="9"/>
      <w:r>
        <w:rPr>
          <w:i/>
          <w:color w:val="000000"/>
          <w:sz w:val="18"/>
          <w:szCs w:val="18"/>
        </w:rPr>
        <w:t>Table 3: Technical Prerequisites</w:t>
      </w:r>
    </w:p>
    <w:p w:rsidR="00903489" w:rsidRDefault="00903489"/>
    <w:p w:rsidR="00903489" w:rsidRDefault="00903489"/>
    <w:p w:rsidR="00903489" w:rsidRDefault="00000000">
      <w:pPr>
        <w:pStyle w:val="Heading3"/>
      </w:pPr>
      <w:bookmarkStart w:id="10" w:name="_heading=h.17dp8vu" w:colFirst="0" w:colLast="0"/>
      <w:bookmarkEnd w:id="10"/>
      <w:r>
        <w:lastRenderedPageBreak/>
        <w:t>2.2.3</w:t>
      </w:r>
      <w:r>
        <w:tab/>
        <w:t>OUT OF SCOPE</w:t>
      </w:r>
    </w:p>
    <w:p w:rsidR="00903489" w:rsidRDefault="00000000">
      <w:r>
        <w:t>All projects, tasks, activities, and/or other responsibilities not specifically listed as a Spanda responsibility in the Engagement Phases is out of scope and considered the responsibility of the customer. Occasionally, out of scope items are discussed and explicitly identified during pre-sales and/or sales discussions. For this engagement, these include and are not limited to the following:</w:t>
      </w:r>
    </w:p>
    <w:p w:rsidR="00903489" w:rsidRDefault="00903489"/>
    <w:p w:rsidR="00903489" w:rsidRDefault="00000000">
      <w:pPr>
        <w:numPr>
          <w:ilvl w:val="0"/>
          <w:numId w:val="10"/>
        </w:numPr>
      </w:pPr>
      <w:r>
        <w:t>Integration with External Platforms: Integrating the Question Bank Generator with external platforms like learning management systems (LMS) or student information systems (SIS) for data exchange or synchronization.</w:t>
      </w:r>
    </w:p>
    <w:p w:rsidR="00903489" w:rsidRDefault="00000000">
      <w:pPr>
        <w:numPr>
          <w:ilvl w:val="0"/>
          <w:numId w:val="10"/>
        </w:numPr>
      </w:pPr>
      <w:r>
        <w:t xml:space="preserve">Customization of User Interfaces: Spanda AI will ship its software components with its own branding with potential for minor customizations like the ability to add a logo. </w:t>
      </w:r>
    </w:p>
    <w:p w:rsidR="00903489" w:rsidRDefault="00000000">
      <w:pPr>
        <w:numPr>
          <w:ilvl w:val="1"/>
          <w:numId w:val="10"/>
        </w:numPr>
      </w:pPr>
      <w:r>
        <w:t>Customizing the user interface extensively based on individual preferences or requirements of different academic departments.</w:t>
      </w:r>
    </w:p>
    <w:p w:rsidR="00903489" w:rsidRDefault="00000000">
      <w:pPr>
        <w:numPr>
          <w:ilvl w:val="0"/>
          <w:numId w:val="10"/>
        </w:numPr>
      </w:pPr>
      <w:r>
        <w:t>Advanced Reporting and Analytics: Developing advanced reporting and analytics features for tracking student performance, question effectiveness, or exam outcomes.</w:t>
      </w:r>
    </w:p>
    <w:p w:rsidR="00903489" w:rsidRDefault="00000000">
      <w:pPr>
        <w:numPr>
          <w:ilvl w:val="0"/>
          <w:numId w:val="10"/>
        </w:numPr>
      </w:pPr>
      <w:r>
        <w:t>Localized Language Support: Providing extensive support for generating questions in multiple languages or dialects beyond the primary language(s) of the target university.</w:t>
      </w:r>
    </w:p>
    <w:p w:rsidR="00903489" w:rsidRDefault="00000000">
      <w:pPr>
        <w:numPr>
          <w:ilvl w:val="0"/>
          <w:numId w:val="10"/>
        </w:numPr>
      </w:pPr>
      <w:r>
        <w:t>Data collection beyond what is supplied as part of standard interviews and using structured data gathering techniques.</w:t>
      </w:r>
    </w:p>
    <w:p w:rsidR="00903489" w:rsidRDefault="00000000">
      <w:pPr>
        <w:numPr>
          <w:ilvl w:val="0"/>
          <w:numId w:val="10"/>
        </w:numPr>
      </w:pPr>
      <w:r>
        <w:t>Development or integration with any ML (Machine Learning) Ops.</w:t>
      </w:r>
    </w:p>
    <w:p w:rsidR="00903489" w:rsidRDefault="00000000">
      <w:pPr>
        <w:numPr>
          <w:ilvl w:val="0"/>
          <w:numId w:val="10"/>
        </w:numPr>
      </w:pPr>
      <w:r>
        <w:t xml:space="preserve">Additional campus roll-out, tuning, support, etc.  </w:t>
      </w:r>
    </w:p>
    <w:p w:rsidR="00903489" w:rsidRDefault="00903489"/>
    <w:p w:rsidR="00903489" w:rsidRDefault="00000000">
      <w:r>
        <w:t>Requirement tracking and change management to complete signed and agreed scope will need to re-estimate in case of any new items added resulting in changes to cost and time of the overall project.</w:t>
      </w:r>
    </w:p>
    <w:p w:rsidR="00903489" w:rsidRDefault="00903489"/>
    <w:p w:rsidR="00903489" w:rsidRDefault="00000000">
      <w:r>
        <w:t>The current solution will be deployed on a local infrastructure provided by the customer. In case of non-availability or delays in private infrastructure provisioning, cloud deployment will be considered in consultation with customer.</w:t>
      </w:r>
    </w:p>
    <w:p w:rsidR="00903489" w:rsidRDefault="00903489"/>
    <w:p w:rsidR="00903489" w:rsidRDefault="00000000">
      <w:pPr>
        <w:pStyle w:val="Heading2"/>
      </w:pPr>
      <w:bookmarkStart w:id="11" w:name="_heading=h.3rdcrjn" w:colFirst="0" w:colLast="0"/>
      <w:bookmarkStart w:id="12" w:name="_heading=h.44sinio" w:colFirst="0" w:colLast="0"/>
      <w:bookmarkEnd w:id="11"/>
      <w:bookmarkEnd w:id="12"/>
      <w:r>
        <w:t>2.</w:t>
      </w:r>
      <w:r w:rsidR="00FC61E7">
        <w:t>3</w:t>
      </w:r>
      <w:r>
        <w:tab/>
        <w:t>CUSTOMER RESOURCE INFORMATION</w:t>
      </w:r>
    </w:p>
    <w:p w:rsidR="00903489" w:rsidRDefault="00000000">
      <w:pPr>
        <w:pStyle w:val="Heading3"/>
      </w:pPr>
      <w:bookmarkStart w:id="13" w:name="_heading=h.2jxsxqh" w:colFirst="0" w:colLast="0"/>
      <w:bookmarkEnd w:id="13"/>
      <w:r>
        <w:t>2.</w:t>
      </w:r>
      <w:r w:rsidR="00FC61E7">
        <w:t>3</w:t>
      </w:r>
      <w:r>
        <w:t>.1</w:t>
      </w:r>
      <w:r>
        <w:tab/>
        <w:t>EXPECTED CUSTOMER RESOURCES</w:t>
      </w:r>
    </w:p>
    <w:p w:rsidR="00903489" w:rsidRDefault="00000000">
      <w:r>
        <w:t xml:space="preserve">The following table provides an outline of Customer individuals' roles and responsibilities expected for this engagement.  </w:t>
      </w:r>
    </w:p>
    <w:tbl>
      <w:tblPr>
        <w:tblStyle w:val="afff"/>
        <w:tblW w:w="9445" w:type="dxa"/>
        <w:tblBorders>
          <w:top w:val="single" w:sz="4" w:space="0" w:color="FED866"/>
          <w:left w:val="single" w:sz="4" w:space="0" w:color="FED866"/>
          <w:bottom w:val="single" w:sz="4" w:space="0" w:color="FED866"/>
          <w:right w:val="single" w:sz="4" w:space="0" w:color="FED866"/>
          <w:insideH w:val="single" w:sz="4" w:space="0" w:color="FED866"/>
          <w:insideV w:val="single" w:sz="4" w:space="0" w:color="FED866"/>
        </w:tblBorders>
        <w:tblLayout w:type="fixed"/>
        <w:tblLook w:val="04A0" w:firstRow="1" w:lastRow="0" w:firstColumn="1" w:lastColumn="0" w:noHBand="0" w:noVBand="1"/>
      </w:tblPr>
      <w:tblGrid>
        <w:gridCol w:w="4405"/>
        <w:gridCol w:w="5040"/>
      </w:tblGrid>
      <w:tr w:rsidR="00903489" w:rsidTr="009E4645">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4405" w:type="dxa"/>
          </w:tcPr>
          <w:p w:rsidR="00903489" w:rsidRDefault="00000000">
            <w:pPr>
              <w:rPr>
                <w:color w:val="000000"/>
                <w:sz w:val="22"/>
                <w:szCs w:val="22"/>
              </w:rPr>
            </w:pPr>
            <w:r>
              <w:rPr>
                <w:color w:val="000000"/>
                <w:sz w:val="22"/>
                <w:szCs w:val="22"/>
              </w:rPr>
              <w:t>Role</w:t>
            </w:r>
          </w:p>
        </w:tc>
        <w:tc>
          <w:tcPr>
            <w:tcW w:w="5040" w:type="dxa"/>
          </w:tcPr>
          <w:p w:rsidR="00903489" w:rsidRDefault="00000000">
            <w:pPr>
              <w:cnfStyle w:val="100000000000" w:firstRow="1" w:lastRow="0" w:firstColumn="0" w:lastColumn="0" w:oddVBand="0" w:evenVBand="0" w:oddHBand="0" w:evenHBand="0" w:firstRowFirstColumn="0" w:firstRowLastColumn="0" w:lastRowFirstColumn="0" w:lastRowLastColumn="0"/>
              <w:rPr>
                <w:color w:val="000000"/>
                <w:sz w:val="22"/>
                <w:szCs w:val="22"/>
              </w:rPr>
            </w:pPr>
            <w:r>
              <w:rPr>
                <w:color w:val="000000"/>
                <w:sz w:val="22"/>
                <w:szCs w:val="22"/>
              </w:rPr>
              <w:t>Responsibility</w:t>
            </w:r>
          </w:p>
        </w:tc>
      </w:tr>
      <w:tr w:rsidR="00903489" w:rsidTr="009034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5" w:type="dxa"/>
          </w:tcPr>
          <w:p w:rsidR="00903489" w:rsidRDefault="00000000">
            <w:pPr>
              <w:rPr>
                <w:sz w:val="22"/>
                <w:szCs w:val="22"/>
              </w:rPr>
            </w:pPr>
            <w:r>
              <w:rPr>
                <w:b w:val="0"/>
                <w:sz w:val="22"/>
                <w:szCs w:val="22"/>
              </w:rPr>
              <w:t>Sponsor.</w:t>
            </w:r>
          </w:p>
        </w:tc>
        <w:tc>
          <w:tcPr>
            <w:tcW w:w="5040" w:type="dxa"/>
          </w:tcPr>
          <w:p w:rsidR="00903489" w:rsidRDefault="00000000">
            <w:pPr>
              <w:numPr>
                <w:ilvl w:val="0"/>
                <w:numId w:val="2"/>
              </w:numPr>
              <w:spacing w:line="276" w:lineRule="auto"/>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Provides executive sponsorship, leadership, and oversight.</w:t>
            </w:r>
          </w:p>
          <w:p w:rsidR="00903489" w:rsidRDefault="00000000">
            <w:pPr>
              <w:numPr>
                <w:ilvl w:val="0"/>
                <w:numId w:val="2"/>
              </w:numPr>
              <w:spacing w:line="276" w:lineRule="auto"/>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Makes decisions including any escalations.</w:t>
            </w:r>
          </w:p>
          <w:p w:rsidR="00903489" w:rsidRDefault="00000000">
            <w:pPr>
              <w:numPr>
                <w:ilvl w:val="0"/>
                <w:numId w:val="2"/>
              </w:numPr>
              <w:spacing w:line="276" w:lineRule="auto"/>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Participates in Steering Committee activity.</w:t>
            </w:r>
          </w:p>
          <w:p w:rsidR="00903489" w:rsidRDefault="00000000">
            <w:pPr>
              <w:numPr>
                <w:ilvl w:val="0"/>
                <w:numId w:val="2"/>
              </w:numPr>
              <w:spacing w:line="276" w:lineRule="auto"/>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Provides input to the engagement's outputs.</w:t>
            </w:r>
          </w:p>
          <w:p w:rsidR="00903489" w:rsidRDefault="00000000">
            <w:pPr>
              <w:numPr>
                <w:ilvl w:val="0"/>
                <w:numId w:val="2"/>
              </w:numPr>
              <w:spacing w:line="276" w:lineRule="auto"/>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Attends kick-off, meetings and other activities as required by Spanda.</w:t>
            </w:r>
          </w:p>
        </w:tc>
      </w:tr>
      <w:tr w:rsidR="00903489" w:rsidTr="00903489">
        <w:tc>
          <w:tcPr>
            <w:cnfStyle w:val="001000000000" w:firstRow="0" w:lastRow="0" w:firstColumn="1" w:lastColumn="0" w:oddVBand="0" w:evenVBand="0" w:oddHBand="0" w:evenHBand="0" w:firstRowFirstColumn="0" w:firstRowLastColumn="0" w:lastRowFirstColumn="0" w:lastRowLastColumn="0"/>
            <w:tcW w:w="4405" w:type="dxa"/>
          </w:tcPr>
          <w:p w:rsidR="00903489" w:rsidRDefault="00000000">
            <w:pPr>
              <w:rPr>
                <w:sz w:val="22"/>
                <w:szCs w:val="22"/>
              </w:rPr>
            </w:pPr>
            <w:r>
              <w:rPr>
                <w:b w:val="0"/>
                <w:sz w:val="22"/>
                <w:szCs w:val="22"/>
              </w:rPr>
              <w:t>Project Lead (Manager)</w:t>
            </w:r>
          </w:p>
        </w:tc>
        <w:tc>
          <w:tcPr>
            <w:tcW w:w="5040" w:type="dxa"/>
          </w:tcPr>
          <w:p w:rsidR="00903489" w:rsidRDefault="00000000">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 xml:space="preserve">Daily interaction with the project team. Performs customer project management and collaborates on Spanda engagement management techniques. Escalates issues as necessary.  </w:t>
            </w:r>
          </w:p>
          <w:p w:rsidR="00903489" w:rsidRDefault="00000000">
            <w:pPr>
              <w:numPr>
                <w:ilvl w:val="0"/>
                <w:numId w:val="15"/>
              </w:numPr>
              <w:spacing w:line="276" w:lineRule="auto"/>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Provides direction to scope discussions.</w:t>
            </w:r>
          </w:p>
          <w:p w:rsidR="00903489" w:rsidRDefault="00000000">
            <w:pPr>
              <w:numPr>
                <w:ilvl w:val="0"/>
                <w:numId w:val="15"/>
              </w:numPr>
              <w:spacing w:line="276" w:lineRule="auto"/>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Provides issue resolution and escalation.</w:t>
            </w:r>
          </w:p>
          <w:p w:rsidR="00903489" w:rsidRDefault="00000000">
            <w:pPr>
              <w:numPr>
                <w:ilvl w:val="0"/>
                <w:numId w:val="15"/>
              </w:numPr>
              <w:spacing w:line="276" w:lineRule="auto"/>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Coordinates and directs Customer resource efforts.</w:t>
            </w:r>
          </w:p>
          <w:p w:rsidR="00903489" w:rsidRDefault="00000000">
            <w:pPr>
              <w:numPr>
                <w:ilvl w:val="0"/>
                <w:numId w:val="15"/>
              </w:numPr>
              <w:spacing w:line="276" w:lineRule="auto"/>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 xml:space="preserve">Reviews and accepts deliverables. </w:t>
            </w:r>
          </w:p>
          <w:p w:rsidR="00903489" w:rsidRDefault="00000000">
            <w:pPr>
              <w:numPr>
                <w:ilvl w:val="0"/>
                <w:numId w:val="15"/>
              </w:numPr>
              <w:spacing w:line="276" w:lineRule="auto"/>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 xml:space="preserve">Process milestones acceptance and project acceptance. </w:t>
            </w:r>
          </w:p>
          <w:p w:rsidR="00903489" w:rsidRDefault="00000000">
            <w:pPr>
              <w:numPr>
                <w:ilvl w:val="0"/>
                <w:numId w:val="15"/>
              </w:numPr>
              <w:spacing w:line="276" w:lineRule="auto"/>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Participates in progress status meetings.</w:t>
            </w:r>
          </w:p>
          <w:p w:rsidR="00903489" w:rsidRDefault="00000000">
            <w:pPr>
              <w:numPr>
                <w:ilvl w:val="0"/>
                <w:numId w:val="15"/>
              </w:numPr>
              <w:spacing w:line="276" w:lineRule="auto"/>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 xml:space="preserve">Ensures project requirements are completed satisfactorily. </w:t>
            </w:r>
          </w:p>
          <w:p w:rsidR="00903489" w:rsidRDefault="00000000">
            <w:pPr>
              <w:numPr>
                <w:ilvl w:val="0"/>
                <w:numId w:val="15"/>
              </w:numPr>
              <w:spacing w:line="276" w:lineRule="auto"/>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Participates in daily and weekly meetings with Spanda engagement leadership.</w:t>
            </w:r>
          </w:p>
          <w:p w:rsidR="00903489" w:rsidRDefault="00000000">
            <w:pPr>
              <w:numPr>
                <w:ilvl w:val="0"/>
                <w:numId w:val="15"/>
              </w:numPr>
              <w:spacing w:line="276" w:lineRule="auto"/>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Identifies, manages, closes, and escalates issues to Spanda.</w:t>
            </w:r>
          </w:p>
          <w:p w:rsidR="00903489" w:rsidRDefault="00000000">
            <w:pPr>
              <w:numPr>
                <w:ilvl w:val="0"/>
                <w:numId w:val="15"/>
              </w:numPr>
              <w:spacing w:line="276" w:lineRule="auto"/>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Participates in impact assessments of change requests as needed.</w:t>
            </w:r>
          </w:p>
          <w:p w:rsidR="00903489" w:rsidRDefault="00000000">
            <w:pPr>
              <w:numPr>
                <w:ilvl w:val="0"/>
                <w:numId w:val="15"/>
              </w:numPr>
              <w:spacing w:line="276" w:lineRule="auto"/>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lastRenderedPageBreak/>
              <w:t>Serves as single point of contact for project change requests as needed.</w:t>
            </w:r>
          </w:p>
        </w:tc>
      </w:tr>
      <w:tr w:rsidR="00903489" w:rsidTr="009034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5" w:type="dxa"/>
          </w:tcPr>
          <w:p w:rsidR="00903489" w:rsidRDefault="00000000">
            <w:pPr>
              <w:rPr>
                <w:sz w:val="22"/>
                <w:szCs w:val="22"/>
              </w:rPr>
            </w:pPr>
            <w:r>
              <w:rPr>
                <w:b w:val="0"/>
                <w:sz w:val="22"/>
                <w:szCs w:val="22"/>
              </w:rPr>
              <w:lastRenderedPageBreak/>
              <w:t>Academic members, educational group directors, and/or faculty directors.</w:t>
            </w:r>
          </w:p>
        </w:tc>
        <w:tc>
          <w:tcPr>
            <w:tcW w:w="5040" w:type="dxa"/>
          </w:tcPr>
          <w:p w:rsidR="00903489" w:rsidRDefault="00000000">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Perform engagement activities such as providing knowledge transfer, knowledge sharing, information gathering, interview Q&amp;A, data validation, etc.</w:t>
            </w:r>
          </w:p>
        </w:tc>
      </w:tr>
    </w:tbl>
    <w:p w:rsidR="00903489" w:rsidRDefault="00000000">
      <w:pPr>
        <w:pBdr>
          <w:top w:val="nil"/>
          <w:left w:val="nil"/>
          <w:bottom w:val="nil"/>
          <w:right w:val="nil"/>
          <w:between w:val="nil"/>
        </w:pBdr>
        <w:spacing w:after="200" w:line="240" w:lineRule="auto"/>
        <w:rPr>
          <w:i/>
          <w:color w:val="000000"/>
          <w:sz w:val="18"/>
          <w:szCs w:val="18"/>
        </w:rPr>
      </w:pPr>
      <w:bookmarkStart w:id="14" w:name="_heading=h.z337ya" w:colFirst="0" w:colLast="0"/>
      <w:bookmarkEnd w:id="14"/>
      <w:r>
        <w:rPr>
          <w:i/>
          <w:color w:val="000000"/>
          <w:sz w:val="18"/>
          <w:szCs w:val="18"/>
        </w:rPr>
        <w:t>Table 6: Required Customer Resources</w:t>
      </w:r>
    </w:p>
    <w:p w:rsidR="00903489" w:rsidRDefault="00000000">
      <w:pPr>
        <w:pStyle w:val="Heading3"/>
      </w:pPr>
      <w:bookmarkStart w:id="15" w:name="_heading=h.3j2qqm3" w:colFirst="0" w:colLast="0"/>
      <w:bookmarkEnd w:id="15"/>
      <w:r>
        <w:t>2.</w:t>
      </w:r>
      <w:r w:rsidR="00FC61E7">
        <w:t>3</w:t>
      </w:r>
      <w:r>
        <w:t>.2 CUSTOMER CONTACT INFORMATION</w:t>
      </w:r>
    </w:p>
    <w:tbl>
      <w:tblPr>
        <w:tblStyle w:val="afff0"/>
        <w:tblW w:w="9350" w:type="dxa"/>
        <w:tblBorders>
          <w:top w:val="single" w:sz="4" w:space="0" w:color="FED866"/>
          <w:left w:val="single" w:sz="4" w:space="0" w:color="FED866"/>
          <w:bottom w:val="single" w:sz="4" w:space="0" w:color="FED866"/>
          <w:right w:val="single" w:sz="4" w:space="0" w:color="FED866"/>
          <w:insideH w:val="single" w:sz="4" w:space="0" w:color="FED866"/>
          <w:insideV w:val="single" w:sz="4" w:space="0" w:color="FED866"/>
        </w:tblBorders>
        <w:tblLayout w:type="fixed"/>
        <w:tblLook w:val="04A0" w:firstRow="1" w:lastRow="0" w:firstColumn="1" w:lastColumn="0" w:noHBand="0" w:noVBand="1"/>
      </w:tblPr>
      <w:tblGrid>
        <w:gridCol w:w="3116"/>
        <w:gridCol w:w="3117"/>
        <w:gridCol w:w="3117"/>
      </w:tblGrid>
      <w:tr w:rsidR="00903489" w:rsidTr="0090348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00903489" w:rsidRDefault="00000000">
            <w:pPr>
              <w:rPr>
                <w:color w:val="000000"/>
                <w:sz w:val="22"/>
                <w:szCs w:val="22"/>
              </w:rPr>
            </w:pPr>
            <w:r>
              <w:rPr>
                <w:color w:val="000000"/>
                <w:sz w:val="22"/>
                <w:szCs w:val="22"/>
              </w:rPr>
              <w:t>Contact Name</w:t>
            </w:r>
          </w:p>
        </w:tc>
        <w:tc>
          <w:tcPr>
            <w:tcW w:w="3117" w:type="dxa"/>
          </w:tcPr>
          <w:p w:rsidR="00903489" w:rsidRDefault="00000000">
            <w:pPr>
              <w:cnfStyle w:val="100000000000" w:firstRow="1" w:lastRow="0" w:firstColumn="0" w:lastColumn="0" w:oddVBand="0" w:evenVBand="0" w:oddHBand="0" w:evenHBand="0" w:firstRowFirstColumn="0" w:firstRowLastColumn="0" w:lastRowFirstColumn="0" w:lastRowLastColumn="0"/>
              <w:rPr>
                <w:color w:val="000000"/>
                <w:sz w:val="22"/>
                <w:szCs w:val="22"/>
              </w:rPr>
            </w:pPr>
            <w:r>
              <w:rPr>
                <w:color w:val="000000"/>
                <w:sz w:val="22"/>
                <w:szCs w:val="22"/>
              </w:rPr>
              <w:t>Email</w:t>
            </w:r>
          </w:p>
        </w:tc>
        <w:tc>
          <w:tcPr>
            <w:tcW w:w="3117" w:type="dxa"/>
          </w:tcPr>
          <w:p w:rsidR="00903489" w:rsidRDefault="00000000">
            <w:pPr>
              <w:cnfStyle w:val="100000000000" w:firstRow="1" w:lastRow="0" w:firstColumn="0" w:lastColumn="0" w:oddVBand="0" w:evenVBand="0" w:oddHBand="0" w:evenHBand="0" w:firstRowFirstColumn="0" w:firstRowLastColumn="0" w:lastRowFirstColumn="0" w:lastRowLastColumn="0"/>
              <w:rPr>
                <w:color w:val="000000"/>
                <w:sz w:val="22"/>
                <w:szCs w:val="22"/>
              </w:rPr>
            </w:pPr>
            <w:r>
              <w:rPr>
                <w:color w:val="000000"/>
                <w:sz w:val="22"/>
                <w:szCs w:val="22"/>
              </w:rPr>
              <w:t>Phone</w:t>
            </w:r>
          </w:p>
        </w:tc>
      </w:tr>
      <w:tr w:rsidR="00903489" w:rsidTr="009034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00903489" w:rsidRDefault="00000000">
            <w:pPr>
              <w:rPr>
                <w:sz w:val="22"/>
                <w:szCs w:val="22"/>
              </w:rPr>
            </w:pPr>
            <w:r>
              <w:rPr>
                <w:b w:val="0"/>
                <w:sz w:val="22"/>
                <w:szCs w:val="22"/>
              </w:rPr>
              <w:t xml:space="preserve">Prof. Krishnamurthy </w:t>
            </w:r>
            <w:proofErr w:type="spellStart"/>
            <w:r>
              <w:rPr>
                <w:b w:val="0"/>
                <w:sz w:val="22"/>
                <w:szCs w:val="22"/>
              </w:rPr>
              <w:t>Bindumadhavan</w:t>
            </w:r>
            <w:proofErr w:type="spellEnd"/>
          </w:p>
        </w:tc>
        <w:tc>
          <w:tcPr>
            <w:tcW w:w="3117" w:type="dxa"/>
          </w:tcPr>
          <w:p w:rsidR="00903489" w:rsidRDefault="00000000">
            <w:pPr>
              <w:cnfStyle w:val="000000100000" w:firstRow="0" w:lastRow="0" w:firstColumn="0" w:lastColumn="0" w:oddVBand="0" w:evenVBand="0" w:oddHBand="1" w:evenHBand="0" w:firstRowFirstColumn="0" w:firstRowLastColumn="0" w:lastRowFirstColumn="0" w:lastRowLastColumn="0"/>
              <w:rPr>
                <w:sz w:val="22"/>
                <w:szCs w:val="22"/>
              </w:rPr>
            </w:pPr>
            <w:r>
              <w:rPr>
                <w:color w:val="2269FF"/>
                <w:sz w:val="22"/>
                <w:szCs w:val="22"/>
                <w:u w:val="single"/>
              </w:rPr>
              <w:t>k.bindumadhavan@pilani.bits-pilani.ac.in</w:t>
            </w:r>
          </w:p>
        </w:tc>
        <w:tc>
          <w:tcPr>
            <w:tcW w:w="3117" w:type="dxa"/>
          </w:tcPr>
          <w:p w:rsidR="00903489" w:rsidRDefault="00000000">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Mobile: (91) 9966204390</w:t>
            </w:r>
          </w:p>
        </w:tc>
      </w:tr>
    </w:tbl>
    <w:p w:rsidR="00903489" w:rsidRDefault="00000000">
      <w:pPr>
        <w:pBdr>
          <w:top w:val="nil"/>
          <w:left w:val="nil"/>
          <w:bottom w:val="nil"/>
          <w:right w:val="nil"/>
          <w:between w:val="nil"/>
        </w:pBdr>
        <w:spacing w:after="200" w:line="240" w:lineRule="auto"/>
        <w:rPr>
          <w:i/>
          <w:color w:val="000000"/>
          <w:sz w:val="18"/>
          <w:szCs w:val="18"/>
        </w:rPr>
      </w:pPr>
      <w:bookmarkStart w:id="16" w:name="_heading=h.1y810tw" w:colFirst="0" w:colLast="0"/>
      <w:bookmarkEnd w:id="16"/>
      <w:r>
        <w:rPr>
          <w:i/>
          <w:color w:val="000000"/>
          <w:sz w:val="18"/>
          <w:szCs w:val="18"/>
        </w:rPr>
        <w:t>Table 7: Customer Contact Information</w:t>
      </w:r>
    </w:p>
    <w:p w:rsidR="00903489" w:rsidRDefault="00903489"/>
    <w:p w:rsidR="00903489" w:rsidRDefault="00000000">
      <w:pPr>
        <w:pStyle w:val="Heading2"/>
      </w:pPr>
      <w:bookmarkStart w:id="17" w:name="_heading=h.4i7ojhp" w:colFirst="0" w:colLast="0"/>
      <w:bookmarkEnd w:id="17"/>
      <w:r>
        <w:t>2.</w:t>
      </w:r>
      <w:r w:rsidR="00FC61E7">
        <w:t>4</w:t>
      </w:r>
      <w:r>
        <w:tab/>
        <w:t>ADDITIONAL TERMS</w:t>
      </w:r>
    </w:p>
    <w:p w:rsidR="00903489" w:rsidRDefault="00000000">
      <w:r>
        <w:t xml:space="preserve">Based on parameters and/or information gathered during pre-sales activity with the customer, the following datapoints shaped the SOW. </w:t>
      </w:r>
    </w:p>
    <w:p w:rsidR="00903489" w:rsidRDefault="00000000">
      <w:pPr>
        <w:numPr>
          <w:ilvl w:val="1"/>
          <w:numId w:val="9"/>
        </w:numPr>
        <w:pBdr>
          <w:top w:val="nil"/>
          <w:left w:val="nil"/>
          <w:bottom w:val="nil"/>
          <w:right w:val="nil"/>
          <w:between w:val="nil"/>
        </w:pBdr>
        <w:rPr>
          <w:color w:val="000000"/>
        </w:rPr>
      </w:pPr>
      <w:r>
        <w:rPr>
          <w:color w:val="000000"/>
        </w:rPr>
        <w:t xml:space="preserve">Customer will securely manage resource tools to support the project and provide for communication, collaboration, and tracking to maintain engagement governance and ongoing Customer operations. </w:t>
      </w:r>
    </w:p>
    <w:p w:rsidR="00903489" w:rsidRDefault="00000000">
      <w:pPr>
        <w:numPr>
          <w:ilvl w:val="1"/>
          <w:numId w:val="9"/>
        </w:numPr>
        <w:pBdr>
          <w:top w:val="nil"/>
          <w:left w:val="nil"/>
          <w:bottom w:val="nil"/>
          <w:right w:val="nil"/>
          <w:between w:val="nil"/>
        </w:pBdr>
        <w:rPr>
          <w:color w:val="000000"/>
        </w:rPr>
      </w:pPr>
      <w:r>
        <w:rPr>
          <w:color w:val="000000"/>
        </w:rPr>
        <w:t>Customer will provide the facilities and office accommodations as described in this section. The facilities will be provided at no cost to Spanda.  Facilities will be accessible by Spanda personnel and pre-authorized Customer employees.  Failure to provide the minimum facility requirements may impact Spanda's ability to provide Services as specified in the SOW and may result in a price adjustment. All facilities provided by Customer must meet the requirements of federal, state, and local laws and regulations.</w:t>
      </w:r>
    </w:p>
    <w:p w:rsidR="00903489" w:rsidRDefault="00000000">
      <w:pPr>
        <w:numPr>
          <w:ilvl w:val="2"/>
          <w:numId w:val="9"/>
        </w:numPr>
        <w:pBdr>
          <w:top w:val="nil"/>
          <w:left w:val="nil"/>
          <w:bottom w:val="nil"/>
          <w:right w:val="nil"/>
          <w:between w:val="nil"/>
        </w:pBdr>
        <w:rPr>
          <w:color w:val="000000"/>
        </w:rPr>
      </w:pPr>
      <w:r>
        <w:rPr>
          <w:color w:val="000000"/>
        </w:rPr>
        <w:t>Provide a desk, phone, and network connection for the onsite Spanda team to be used for downloading patches, drivers, license keys, technical support, etc.</w:t>
      </w:r>
    </w:p>
    <w:p w:rsidR="00903489" w:rsidRDefault="00000000">
      <w:pPr>
        <w:numPr>
          <w:ilvl w:val="2"/>
          <w:numId w:val="9"/>
        </w:numPr>
        <w:pBdr>
          <w:top w:val="nil"/>
          <w:left w:val="nil"/>
          <w:bottom w:val="nil"/>
          <w:right w:val="nil"/>
          <w:between w:val="nil"/>
        </w:pBdr>
        <w:rPr>
          <w:color w:val="000000"/>
        </w:rPr>
      </w:pPr>
      <w:r>
        <w:rPr>
          <w:color w:val="000000"/>
        </w:rPr>
        <w:t>Provide proper levels of physical access and security to Spanda personnel as needed.</w:t>
      </w:r>
    </w:p>
    <w:p w:rsidR="00903489" w:rsidRDefault="00000000">
      <w:pPr>
        <w:numPr>
          <w:ilvl w:val="1"/>
          <w:numId w:val="9"/>
        </w:numPr>
        <w:pBdr>
          <w:top w:val="nil"/>
          <w:left w:val="nil"/>
          <w:bottom w:val="nil"/>
          <w:right w:val="nil"/>
          <w:between w:val="nil"/>
        </w:pBdr>
        <w:rPr>
          <w:color w:val="000000"/>
        </w:rPr>
      </w:pPr>
      <w:r>
        <w:rPr>
          <w:color w:val="000000"/>
        </w:rPr>
        <w:lastRenderedPageBreak/>
        <w:t xml:space="preserve">Customer will identify a project resource lead for all personnel coordination, communications, engagement escalations and resolutions.  </w:t>
      </w:r>
    </w:p>
    <w:p w:rsidR="00903489" w:rsidRDefault="00000000">
      <w:pPr>
        <w:numPr>
          <w:ilvl w:val="1"/>
          <w:numId w:val="9"/>
        </w:numPr>
        <w:pBdr>
          <w:top w:val="nil"/>
          <w:left w:val="nil"/>
          <w:bottom w:val="nil"/>
          <w:right w:val="nil"/>
          <w:between w:val="nil"/>
        </w:pBdr>
        <w:rPr>
          <w:color w:val="000000"/>
        </w:rPr>
      </w:pPr>
      <w:r>
        <w:rPr>
          <w:color w:val="000000"/>
        </w:rPr>
        <w:t>Customer will provide timely access to internal subject matter experts as it pertains to any aspect of this engagement.</w:t>
      </w:r>
    </w:p>
    <w:p w:rsidR="00903489" w:rsidRDefault="00000000">
      <w:pPr>
        <w:numPr>
          <w:ilvl w:val="1"/>
          <w:numId w:val="9"/>
        </w:numPr>
        <w:pBdr>
          <w:top w:val="nil"/>
          <w:left w:val="nil"/>
          <w:bottom w:val="nil"/>
          <w:right w:val="nil"/>
          <w:between w:val="nil"/>
        </w:pBdr>
        <w:rPr>
          <w:color w:val="000000"/>
        </w:rPr>
      </w:pPr>
      <w:r>
        <w:rPr>
          <w:color w:val="000000"/>
        </w:rPr>
        <w:t>Customer will purchase required hardware, software, and licensing necessary for the engagement to be successful to facilitate the design.</w:t>
      </w:r>
    </w:p>
    <w:p w:rsidR="00903489" w:rsidRDefault="00000000">
      <w:pPr>
        <w:numPr>
          <w:ilvl w:val="2"/>
          <w:numId w:val="9"/>
        </w:numPr>
        <w:pBdr>
          <w:top w:val="nil"/>
          <w:left w:val="nil"/>
          <w:bottom w:val="nil"/>
          <w:right w:val="nil"/>
          <w:between w:val="nil"/>
        </w:pBdr>
        <w:rPr>
          <w:color w:val="000000"/>
        </w:rPr>
      </w:pPr>
      <w:r>
        <w:rPr>
          <w:color w:val="000000"/>
        </w:rPr>
        <w:t>Ongoing system availability is the responsibility of Customer.</w:t>
      </w:r>
    </w:p>
    <w:p w:rsidR="00903489" w:rsidRDefault="00000000">
      <w:pPr>
        <w:numPr>
          <w:ilvl w:val="1"/>
          <w:numId w:val="9"/>
        </w:numPr>
        <w:pBdr>
          <w:top w:val="nil"/>
          <w:left w:val="nil"/>
          <w:bottom w:val="nil"/>
          <w:right w:val="nil"/>
          <w:between w:val="nil"/>
        </w:pBdr>
        <w:rPr>
          <w:color w:val="000000"/>
        </w:rPr>
      </w:pPr>
      <w:r>
        <w:rPr>
          <w:color w:val="000000"/>
        </w:rPr>
        <w:t>Customer will assure meetings/sessions are attended by required Customer employees and/or third-party resources within reasonable scheduling and notification.</w:t>
      </w:r>
    </w:p>
    <w:p w:rsidR="00903489" w:rsidRDefault="00000000">
      <w:pPr>
        <w:numPr>
          <w:ilvl w:val="1"/>
          <w:numId w:val="9"/>
        </w:numPr>
        <w:pBdr>
          <w:top w:val="nil"/>
          <w:left w:val="nil"/>
          <w:bottom w:val="nil"/>
          <w:right w:val="nil"/>
          <w:between w:val="nil"/>
        </w:pBdr>
        <w:rPr>
          <w:color w:val="000000"/>
        </w:rPr>
      </w:pPr>
      <w:r>
        <w:rPr>
          <w:color w:val="000000"/>
        </w:rPr>
        <w:t>Customer will provide all resources, materials, and documentation as requested by Spanda within a reasonable 24-48 hours or as mutually determined during the engagement.</w:t>
      </w:r>
    </w:p>
    <w:p w:rsidR="00903489" w:rsidRDefault="00000000">
      <w:pPr>
        <w:numPr>
          <w:ilvl w:val="1"/>
          <w:numId w:val="9"/>
        </w:numPr>
        <w:pBdr>
          <w:top w:val="nil"/>
          <w:left w:val="nil"/>
          <w:bottom w:val="nil"/>
          <w:right w:val="nil"/>
          <w:between w:val="nil"/>
        </w:pBdr>
        <w:rPr>
          <w:color w:val="000000"/>
        </w:rPr>
      </w:pPr>
      <w:r>
        <w:rPr>
          <w:color w:val="000000"/>
        </w:rPr>
        <w:t>Appropriate levels of Role-Based Access Control (RBAC) to systems, data, and technology as requested by Spanda to fulfill the engagement requirements.</w:t>
      </w:r>
    </w:p>
    <w:p w:rsidR="00903489" w:rsidRDefault="00000000">
      <w:pPr>
        <w:numPr>
          <w:ilvl w:val="2"/>
          <w:numId w:val="9"/>
        </w:numPr>
        <w:pBdr>
          <w:top w:val="nil"/>
          <w:left w:val="nil"/>
          <w:bottom w:val="nil"/>
          <w:right w:val="nil"/>
          <w:between w:val="nil"/>
        </w:pBdr>
        <w:rPr>
          <w:color w:val="000000"/>
        </w:rPr>
      </w:pPr>
      <w:r>
        <w:rPr>
          <w:color w:val="000000"/>
        </w:rPr>
        <w:t>This may include root or administrator access to IT resources involved with the implementation where required.</w:t>
      </w:r>
    </w:p>
    <w:p w:rsidR="00903489" w:rsidRDefault="00000000">
      <w:pPr>
        <w:numPr>
          <w:ilvl w:val="1"/>
          <w:numId w:val="9"/>
        </w:numPr>
        <w:pBdr>
          <w:top w:val="nil"/>
          <w:left w:val="nil"/>
          <w:bottom w:val="nil"/>
          <w:right w:val="nil"/>
          <w:between w:val="nil"/>
        </w:pBdr>
        <w:rPr>
          <w:color w:val="000000"/>
        </w:rPr>
      </w:pPr>
      <w:r>
        <w:rPr>
          <w:color w:val="000000"/>
        </w:rPr>
        <w:t xml:space="preserve">Customer is responsible for backup and recoverability of their data associated with this engagement.  </w:t>
      </w:r>
    </w:p>
    <w:p w:rsidR="00903489" w:rsidRDefault="00000000">
      <w:pPr>
        <w:numPr>
          <w:ilvl w:val="2"/>
          <w:numId w:val="9"/>
        </w:numPr>
        <w:pBdr>
          <w:top w:val="nil"/>
          <w:left w:val="nil"/>
          <w:bottom w:val="nil"/>
          <w:right w:val="nil"/>
          <w:between w:val="nil"/>
        </w:pBdr>
        <w:rPr>
          <w:color w:val="000000"/>
        </w:rPr>
      </w:pPr>
      <w:r>
        <w:rPr>
          <w:color w:val="000000"/>
        </w:rPr>
        <w:t>Spanda will not be responsible for any lost data or revenues resulting from Customer's failure to ensure data protection.</w:t>
      </w:r>
    </w:p>
    <w:p w:rsidR="00903489" w:rsidRDefault="00000000">
      <w:pPr>
        <w:numPr>
          <w:ilvl w:val="1"/>
          <w:numId w:val="9"/>
        </w:numPr>
        <w:pBdr>
          <w:top w:val="nil"/>
          <w:left w:val="nil"/>
          <w:bottom w:val="nil"/>
          <w:right w:val="nil"/>
          <w:between w:val="nil"/>
        </w:pBdr>
        <w:rPr>
          <w:color w:val="000000"/>
        </w:rPr>
      </w:pPr>
      <w:r>
        <w:rPr>
          <w:color w:val="000000"/>
        </w:rPr>
        <w:t xml:space="preserve">Customer will communicate their change management process where needed for implementing changes per this engagement. </w:t>
      </w:r>
    </w:p>
    <w:p w:rsidR="00903489" w:rsidRDefault="00903489"/>
    <w:p w:rsidR="00903489" w:rsidRDefault="00000000">
      <w:pPr>
        <w:pStyle w:val="Heading1"/>
      </w:pPr>
      <w:bookmarkStart w:id="18" w:name="_heading=h.2xcytpi" w:colFirst="0" w:colLast="0"/>
      <w:bookmarkEnd w:id="18"/>
      <w:r>
        <w:t>3</w:t>
      </w:r>
      <w:r>
        <w:tab/>
        <w:t xml:space="preserve">ASSUMPTIONS </w:t>
      </w:r>
    </w:p>
    <w:p w:rsidR="009E4645" w:rsidRDefault="009E4645" w:rsidP="009E4645">
      <w:pPr>
        <w:pStyle w:val="ListParagraph"/>
        <w:numPr>
          <w:ilvl w:val="0"/>
          <w:numId w:val="30"/>
        </w:numPr>
      </w:pPr>
      <w:r>
        <w:t>Requirements have already been gathered and will be used as input to this Statement of Work.</w:t>
      </w:r>
    </w:p>
    <w:p w:rsidR="009E4645" w:rsidRDefault="009E4645" w:rsidP="009E4645">
      <w:pPr>
        <w:pStyle w:val="ListParagraph"/>
        <w:numPr>
          <w:ilvl w:val="0"/>
          <w:numId w:val="30"/>
        </w:numPr>
      </w:pPr>
      <w:r>
        <w:t>Customer is responsible for provisioning production infrastructure.</w:t>
      </w:r>
    </w:p>
    <w:p w:rsidR="009E4645" w:rsidRDefault="009E4645" w:rsidP="009E4645">
      <w:pPr>
        <w:pStyle w:val="ListParagraph"/>
        <w:numPr>
          <w:ilvl w:val="0"/>
          <w:numId w:val="30"/>
        </w:numPr>
      </w:pPr>
      <w:r>
        <w:lastRenderedPageBreak/>
        <w:t>30% to 50% involvement from Customer with one resource or multiple resources to act as a project manager, and/or SME. This cost is not included in the Payment Terms Table.</w:t>
      </w:r>
    </w:p>
    <w:p w:rsidR="00903489" w:rsidRDefault="009E4645" w:rsidP="009E4645">
      <w:pPr>
        <w:pStyle w:val="ListParagraph"/>
        <w:numPr>
          <w:ilvl w:val="0"/>
          <w:numId w:val="30"/>
        </w:numPr>
      </w:pPr>
      <w:r>
        <w:t>The Project Manager role is part-time.</w:t>
      </w:r>
    </w:p>
    <w:p w:rsidR="00903489" w:rsidRDefault="00000000">
      <w:pPr>
        <w:pStyle w:val="Heading1"/>
        <w:ind w:left="720" w:hanging="720"/>
      </w:pPr>
      <w:r>
        <w:t xml:space="preserve">4 </w:t>
      </w:r>
      <w:r>
        <w:tab/>
        <w:t>RESTRICTIONS ON COPY AND REVERSE ENGINEERING</w:t>
      </w:r>
    </w:p>
    <w:p w:rsidR="00903489" w:rsidRDefault="00000000">
      <w:pPr>
        <w:numPr>
          <w:ilvl w:val="0"/>
          <w:numId w:val="8"/>
        </w:numPr>
        <w:pBdr>
          <w:top w:val="nil"/>
          <w:left w:val="nil"/>
          <w:bottom w:val="nil"/>
          <w:right w:val="nil"/>
          <w:between w:val="nil"/>
        </w:pBdr>
        <w:rPr>
          <w:color w:val="000000"/>
        </w:rPr>
      </w:pPr>
      <w:r>
        <w:rPr>
          <w:color w:val="000000"/>
        </w:rPr>
        <w:t>Customer shall not copy the Deliverables without Spanda AI’ prior written consent (which may be withheld in Spanda AI’ sole discretion), except as necessary to carry out its rights and obligations and except for incidental copies created as part of a typical system-level backup.  Customer shall not remove, alter, cover or obfuscate any logo, trademark notice or other proprietary rights notices or labels placed or embedded by Spanda AI on or in any package or any of the items contained therein, without Spanda AI’ prior written consent (which may be withheld in Spanda AI’ sole discretion).  All copies and partial copies of the Deliverables shall include Spanda AI’ copyright and other proprietary markings.</w:t>
      </w:r>
    </w:p>
    <w:p w:rsidR="00903489" w:rsidRDefault="00000000">
      <w:pPr>
        <w:numPr>
          <w:ilvl w:val="0"/>
          <w:numId w:val="8"/>
        </w:numPr>
        <w:pBdr>
          <w:top w:val="nil"/>
          <w:left w:val="nil"/>
          <w:bottom w:val="nil"/>
          <w:right w:val="nil"/>
          <w:between w:val="nil"/>
        </w:pBdr>
        <w:rPr>
          <w:color w:val="000000"/>
        </w:rPr>
      </w:pPr>
      <w:r>
        <w:rPr>
          <w:color w:val="000000"/>
        </w:rPr>
        <w:t>Customer shall not modify, enhance, translate, alter, tamper with, upgrade or create derivatives works of the Deliverables or translate, disassemble, reverse engineer, or otherwise derive the source code from the Deliverables or any component of the Deliverables, except to the extent such prohibition is restricted by applicable law despite this restriction.</w:t>
      </w:r>
    </w:p>
    <w:p w:rsidR="00903489" w:rsidRDefault="00000000">
      <w:pPr>
        <w:numPr>
          <w:ilvl w:val="0"/>
          <w:numId w:val="8"/>
        </w:numPr>
        <w:pBdr>
          <w:top w:val="nil"/>
          <w:left w:val="nil"/>
          <w:bottom w:val="nil"/>
          <w:right w:val="nil"/>
          <w:between w:val="nil"/>
        </w:pBdr>
        <w:rPr>
          <w:color w:val="000000"/>
        </w:rPr>
      </w:pPr>
      <w:r>
        <w:rPr>
          <w:color w:val="000000"/>
        </w:rPr>
        <w:t>Customer shall not, and agrees not to, make or authorize any attempt to (</w:t>
      </w:r>
      <w:proofErr w:type="spellStart"/>
      <w:r>
        <w:rPr>
          <w:color w:val="000000"/>
        </w:rPr>
        <w:t>i</w:t>
      </w:r>
      <w:proofErr w:type="spellEnd"/>
      <w:r>
        <w:rPr>
          <w:color w:val="000000"/>
        </w:rPr>
        <w:t>) misuse or use the Deliverables in a manner that differs from authorized uses described in the applicable SOWs, if any, or as otherwise communicated by Spanda AI from time-to-time, or (ii) otherwise tamper with the Deliverables.</w:t>
      </w:r>
    </w:p>
    <w:p w:rsidR="00903489" w:rsidRDefault="00000000">
      <w:pPr>
        <w:numPr>
          <w:ilvl w:val="0"/>
          <w:numId w:val="8"/>
        </w:numPr>
        <w:pBdr>
          <w:top w:val="nil"/>
          <w:left w:val="nil"/>
          <w:bottom w:val="nil"/>
          <w:right w:val="nil"/>
          <w:between w:val="nil"/>
        </w:pBdr>
      </w:pPr>
      <w:bookmarkStart w:id="19" w:name="_heading=h.1ci93xb" w:colFirst="0" w:colLast="0"/>
      <w:bookmarkEnd w:id="19"/>
      <w:r>
        <w:rPr>
          <w:color w:val="000000"/>
        </w:rPr>
        <w:t xml:space="preserve">Additional Terms Governing Intellectual Property Rights.  The parties acknowledge and agree that the SOWs may set forth additional terms and conditions governing the </w:t>
      </w:r>
      <w:proofErr w:type="gramStart"/>
      <w:r>
        <w:rPr>
          <w:color w:val="000000"/>
        </w:rPr>
        <w:t>parties’</w:t>
      </w:r>
      <w:proofErr w:type="gramEnd"/>
      <w:r>
        <w:rPr>
          <w:color w:val="000000"/>
        </w:rPr>
        <w:t xml:space="preserve"> inter se rights and obligations under this Article 6 (Intellectual Property).  Without limitation to the foregoing, the parties agree that, where applicable, Spanda AI will provide license to use its software </w:t>
      </w:r>
      <w:r>
        <w:rPr>
          <w:color w:val="000000"/>
        </w:rPr>
        <w:lastRenderedPageBreak/>
        <w:t xml:space="preserve">to Customer pursuant to an end user license agreement in the form set forth on the Spanda AI website </w:t>
      </w:r>
      <w:hyperlink r:id="rId8">
        <w:r w:rsidR="00903489">
          <w:rPr>
            <w:color w:val="2269FF"/>
            <w:u w:val="single"/>
          </w:rPr>
          <w:t>www.spanda.ai/eula</w:t>
        </w:r>
      </w:hyperlink>
      <w:r>
        <w:rPr>
          <w:color w:val="000000"/>
        </w:rPr>
        <w:t xml:space="preserve"> page.</w:t>
      </w:r>
    </w:p>
    <w:p w:rsidR="00903489" w:rsidRDefault="00000000">
      <w:pPr>
        <w:pStyle w:val="Heading1"/>
      </w:pPr>
      <w:r>
        <w:t>5</w:t>
      </w:r>
      <w:r>
        <w:tab/>
        <w:t>APPROVAL AND ACCEPTANCE</w:t>
      </w:r>
    </w:p>
    <w:p w:rsidR="00903489" w:rsidRDefault="00000000">
      <w:r>
        <w:t>Customer shall approve and accept work products ("output" or "deliverable") set forth in the SOW Engagement Phases. Output(s) will be approved and accepted with an email signoff using the following process:</w:t>
      </w:r>
    </w:p>
    <w:p w:rsidR="00903489" w:rsidRDefault="00903489"/>
    <w:p w:rsidR="00903489" w:rsidRDefault="00000000">
      <w:pPr>
        <w:numPr>
          <w:ilvl w:val="0"/>
          <w:numId w:val="11"/>
        </w:numPr>
        <w:pBdr>
          <w:top w:val="nil"/>
          <w:left w:val="nil"/>
          <w:bottom w:val="nil"/>
          <w:right w:val="nil"/>
          <w:between w:val="nil"/>
        </w:pBdr>
        <w:rPr>
          <w:color w:val="000000"/>
        </w:rPr>
      </w:pPr>
      <w:r>
        <w:rPr>
          <w:color w:val="000000"/>
        </w:rPr>
        <w:t>The Deliverable will be provided to Customer’s project lead. It is the Customer project lead's responsibility to furnish accessibility, if needed, to other customer stakeholders.</w:t>
      </w:r>
    </w:p>
    <w:p w:rsidR="00903489" w:rsidRDefault="00000000">
      <w:pPr>
        <w:numPr>
          <w:ilvl w:val="0"/>
          <w:numId w:val="11"/>
        </w:numPr>
        <w:pBdr>
          <w:top w:val="nil"/>
          <w:left w:val="nil"/>
          <w:bottom w:val="nil"/>
          <w:right w:val="nil"/>
          <w:between w:val="nil"/>
        </w:pBdr>
        <w:rPr>
          <w:color w:val="000000"/>
        </w:rPr>
      </w:pPr>
      <w:r>
        <w:rPr>
          <w:color w:val="000000"/>
        </w:rPr>
        <w:t>Customer project lead will either approve the Deliverable or provide Spanda a list of requested changes within ten (10) business days.</w:t>
      </w:r>
    </w:p>
    <w:p w:rsidR="00903489" w:rsidRDefault="00000000">
      <w:pPr>
        <w:numPr>
          <w:ilvl w:val="0"/>
          <w:numId w:val="11"/>
        </w:numPr>
        <w:pBdr>
          <w:top w:val="nil"/>
          <w:left w:val="nil"/>
          <w:bottom w:val="nil"/>
          <w:right w:val="nil"/>
          <w:between w:val="nil"/>
        </w:pBdr>
        <w:rPr>
          <w:color w:val="000000"/>
        </w:rPr>
      </w:pPr>
      <w:r>
        <w:rPr>
          <w:color w:val="000000"/>
        </w:rPr>
        <w:t>If Customer has not provided written approval or rejection within the 10 business days, Spanda will escalate to Customer's Senior Management. If Customer has not provided written approval or rejection within 5 business days after escalation, the Deliverable shall be deemed approved.</w:t>
      </w:r>
    </w:p>
    <w:p w:rsidR="00903489" w:rsidRDefault="00903489"/>
    <w:p w:rsidR="00903489" w:rsidRDefault="00000000">
      <w:r>
        <w:t>If a Deliverable is subject to specific test and acceptance criteria, Customer shall test it within 5 business days ("Testing Period") to determine material conformance with the defined specifications set forth for such deliverable. The Deliverable shall be deemed accepted unless Customer provides written notice to Spanda of its rejection during the Testing Period. Customer must provide specificity as a basis for such rejection.</w:t>
      </w:r>
    </w:p>
    <w:p w:rsidR="00903489" w:rsidRDefault="00903489"/>
    <w:p w:rsidR="00903489" w:rsidRDefault="00000000">
      <w:r>
        <w:t>If such Deliverable fails to conform to the applicable specifications in any material respect, Spanda at its own expense shall have up to twenty (20) business days to cure such non-conformance with the applicable specifications. Customer will retest pursuant to the terms set forth previously.</w:t>
      </w:r>
    </w:p>
    <w:p w:rsidR="00903489" w:rsidRDefault="00903489"/>
    <w:p w:rsidR="00903489" w:rsidRDefault="00000000">
      <w:r>
        <w:t>If, after repeated attempts, Spanda is unable to remedy the non-conformance, either party shall have the right to terminate the Agreement upon fifteen (15) days prior written notice.</w:t>
      </w:r>
    </w:p>
    <w:p w:rsidR="00903489" w:rsidRDefault="00000000">
      <w:pPr>
        <w:pStyle w:val="Heading1"/>
      </w:pPr>
      <w:bookmarkStart w:id="20" w:name="_heading=h.3whwml4" w:colFirst="0" w:colLast="0"/>
      <w:bookmarkEnd w:id="20"/>
      <w:r>
        <w:lastRenderedPageBreak/>
        <w:t>6</w:t>
      </w:r>
      <w:r>
        <w:tab/>
        <w:t>CHANGE MANAGEMENT</w:t>
      </w:r>
    </w:p>
    <w:p w:rsidR="00903489" w:rsidRDefault="00000000">
      <w:r>
        <w:t>Any change to this SOW, whether cost impacting or not, will be mutually coordinated by both Customer and Spanda.  Change Requests will be processed under the Spanda Change Management process as defined in this section. Approval by either party will not be unreasonably withheld. Spanda will provide the following Change Management activities:</w:t>
      </w:r>
    </w:p>
    <w:p w:rsidR="00903489" w:rsidRDefault="00000000">
      <w:pPr>
        <w:numPr>
          <w:ilvl w:val="0"/>
          <w:numId w:val="17"/>
        </w:numPr>
        <w:pBdr>
          <w:top w:val="nil"/>
          <w:left w:val="nil"/>
          <w:bottom w:val="nil"/>
          <w:right w:val="nil"/>
          <w:between w:val="nil"/>
        </w:pBdr>
      </w:pPr>
      <w:r>
        <w:rPr>
          <w:color w:val="000000"/>
        </w:rPr>
        <w:t>Create and process SOW Change Request(s).</w:t>
      </w:r>
    </w:p>
    <w:p w:rsidR="00903489" w:rsidRDefault="00000000">
      <w:pPr>
        <w:numPr>
          <w:ilvl w:val="0"/>
          <w:numId w:val="17"/>
        </w:numPr>
        <w:pBdr>
          <w:top w:val="nil"/>
          <w:left w:val="nil"/>
          <w:bottom w:val="nil"/>
          <w:right w:val="nil"/>
          <w:between w:val="nil"/>
        </w:pBdr>
      </w:pPr>
      <w:r>
        <w:rPr>
          <w:color w:val="000000"/>
        </w:rPr>
        <w:t>Analyze impact of proposed changes, including cost, effect on existing service delivery, effect on current Customer project environment and process.</w:t>
      </w:r>
    </w:p>
    <w:p w:rsidR="00903489" w:rsidRDefault="00000000">
      <w:pPr>
        <w:numPr>
          <w:ilvl w:val="0"/>
          <w:numId w:val="17"/>
        </w:numPr>
        <w:pBdr>
          <w:top w:val="nil"/>
          <w:left w:val="nil"/>
          <w:bottom w:val="nil"/>
          <w:right w:val="nil"/>
          <w:between w:val="nil"/>
        </w:pBdr>
      </w:pPr>
      <w:r>
        <w:rPr>
          <w:color w:val="000000"/>
        </w:rPr>
        <w:t>Create attachments to existing SOW for future changes.</w:t>
      </w:r>
    </w:p>
    <w:p w:rsidR="00903489" w:rsidRDefault="00000000">
      <w:pPr>
        <w:numPr>
          <w:ilvl w:val="0"/>
          <w:numId w:val="17"/>
        </w:numPr>
        <w:pBdr>
          <w:top w:val="nil"/>
          <w:left w:val="nil"/>
          <w:bottom w:val="nil"/>
          <w:right w:val="nil"/>
          <w:between w:val="nil"/>
        </w:pBdr>
      </w:pPr>
      <w:r>
        <w:rPr>
          <w:color w:val="000000"/>
        </w:rPr>
        <w:t>Create Change Orders upon acceptance of Change Request.</w:t>
      </w:r>
    </w:p>
    <w:p w:rsidR="00903489" w:rsidRDefault="00000000">
      <w:pPr>
        <w:numPr>
          <w:ilvl w:val="0"/>
          <w:numId w:val="17"/>
        </w:numPr>
        <w:pBdr>
          <w:top w:val="nil"/>
          <w:left w:val="nil"/>
          <w:bottom w:val="nil"/>
          <w:right w:val="nil"/>
          <w:between w:val="nil"/>
        </w:pBdr>
      </w:pPr>
      <w:r>
        <w:rPr>
          <w:color w:val="000000"/>
        </w:rPr>
        <w:t>Maintain file copies of all Change Requests and Change Orders.</w:t>
      </w:r>
    </w:p>
    <w:p w:rsidR="00903489" w:rsidRDefault="00903489"/>
    <w:p w:rsidR="00903489" w:rsidRDefault="00000000">
      <w:r>
        <w:t>The Change Request Form provided in the Appendix section will be the mechanism for communicating change to the SOW. If a change to the systems, service levels, operational processes, or manner of delivering the Services is requested or required, the Customer or Spanda will prepare a Change Request that describes the reason for the change, and the anticipated impact of the change.  This could include such items as any anticipated performance or cost impacts. The Requester must document in detail the change to be made.  When completed, the Change Request Form must be forwarded to the appropriate Spanda leadership contact for further action.  Upon approval, any such change will be set forth in a written Change Request signed by both parties. The change will be documented and made part of this SOW, or the change process may be used to add a SOW to the Agreement.</w:t>
      </w:r>
    </w:p>
    <w:p w:rsidR="00903489" w:rsidRDefault="00903489"/>
    <w:p w:rsidR="00903489" w:rsidRDefault="00000000">
      <w:r>
        <w:t>A Change Request is appropriate in the following examples:</w:t>
      </w:r>
    </w:p>
    <w:p w:rsidR="00903489" w:rsidRDefault="00000000">
      <w:pPr>
        <w:numPr>
          <w:ilvl w:val="0"/>
          <w:numId w:val="18"/>
        </w:numPr>
        <w:pBdr>
          <w:top w:val="nil"/>
          <w:left w:val="nil"/>
          <w:bottom w:val="nil"/>
          <w:right w:val="nil"/>
          <w:between w:val="nil"/>
        </w:pBdr>
      </w:pPr>
      <w:r>
        <w:rPr>
          <w:color w:val="000000"/>
        </w:rPr>
        <w:t>Changes to environment, scope, management, and performance of projects, milestones, tasks, systems, service levels.</w:t>
      </w:r>
    </w:p>
    <w:p w:rsidR="00903489" w:rsidRDefault="00000000">
      <w:pPr>
        <w:numPr>
          <w:ilvl w:val="0"/>
          <w:numId w:val="18"/>
        </w:numPr>
        <w:pBdr>
          <w:top w:val="nil"/>
          <w:left w:val="nil"/>
          <w:bottom w:val="nil"/>
          <w:right w:val="nil"/>
          <w:between w:val="nil"/>
        </w:pBdr>
      </w:pPr>
      <w:r>
        <w:rPr>
          <w:color w:val="000000"/>
        </w:rPr>
        <w:t>Adding resources, scope, projects, new services, tasks.</w:t>
      </w:r>
    </w:p>
    <w:p w:rsidR="00903489" w:rsidRDefault="00000000">
      <w:pPr>
        <w:numPr>
          <w:ilvl w:val="0"/>
          <w:numId w:val="18"/>
        </w:numPr>
        <w:pBdr>
          <w:top w:val="nil"/>
          <w:left w:val="nil"/>
          <w:bottom w:val="nil"/>
          <w:right w:val="nil"/>
          <w:between w:val="nil"/>
        </w:pBdr>
      </w:pPr>
      <w:r>
        <w:rPr>
          <w:color w:val="000000"/>
        </w:rPr>
        <w:t>Management and control of hardware and software changes.</w:t>
      </w:r>
    </w:p>
    <w:p w:rsidR="00903489" w:rsidRDefault="00000000">
      <w:pPr>
        <w:numPr>
          <w:ilvl w:val="0"/>
          <w:numId w:val="18"/>
        </w:numPr>
        <w:pBdr>
          <w:top w:val="nil"/>
          <w:left w:val="nil"/>
          <w:bottom w:val="nil"/>
          <w:right w:val="nil"/>
          <w:between w:val="nil"/>
        </w:pBdr>
      </w:pPr>
      <w:r>
        <w:rPr>
          <w:color w:val="000000"/>
        </w:rPr>
        <w:t>Adjustments to baselines, assets, volumes, or other areas where change over time results in the need to adjust pricing.</w:t>
      </w:r>
    </w:p>
    <w:p w:rsidR="00903489" w:rsidRDefault="00000000">
      <w:pPr>
        <w:numPr>
          <w:ilvl w:val="0"/>
          <w:numId w:val="18"/>
        </w:numPr>
        <w:pBdr>
          <w:top w:val="nil"/>
          <w:left w:val="nil"/>
          <w:bottom w:val="nil"/>
          <w:right w:val="nil"/>
          <w:between w:val="nil"/>
        </w:pBdr>
      </w:pPr>
      <w:r>
        <w:rPr>
          <w:color w:val="000000"/>
        </w:rPr>
        <w:lastRenderedPageBreak/>
        <w:t>Adding, deleting, and/or changing sites where services are provided, or the nature of services provided at a site.</w:t>
      </w:r>
    </w:p>
    <w:p w:rsidR="00903489" w:rsidRDefault="00903489"/>
    <w:p w:rsidR="00903489" w:rsidRDefault="00000000">
      <w:r>
        <w:t>The process set forth in the following list will be followed if a change to this SOW is requested or additional services are to be provided. Customer and Spanda contacts will review the proposed change within ten (10) business days and one of the following actions will be taken:</w:t>
      </w:r>
    </w:p>
    <w:p w:rsidR="00903489" w:rsidRDefault="00903489"/>
    <w:p w:rsidR="00903489" w:rsidRDefault="00000000">
      <w:pPr>
        <w:numPr>
          <w:ilvl w:val="0"/>
          <w:numId w:val="3"/>
        </w:numPr>
        <w:pBdr>
          <w:top w:val="nil"/>
          <w:left w:val="nil"/>
          <w:bottom w:val="nil"/>
          <w:right w:val="nil"/>
          <w:between w:val="nil"/>
        </w:pBdr>
      </w:pPr>
      <w:r>
        <w:rPr>
          <w:color w:val="000000"/>
        </w:rPr>
        <w:t>Approve implementation or develop a strategy for implementation depending upon the scope of the change.</w:t>
      </w:r>
    </w:p>
    <w:p w:rsidR="00903489" w:rsidRDefault="00000000">
      <w:pPr>
        <w:numPr>
          <w:ilvl w:val="0"/>
          <w:numId w:val="3"/>
        </w:numPr>
        <w:pBdr>
          <w:top w:val="nil"/>
          <w:left w:val="nil"/>
          <w:bottom w:val="nil"/>
          <w:right w:val="nil"/>
          <w:between w:val="nil"/>
        </w:pBdr>
      </w:pPr>
      <w:r>
        <w:rPr>
          <w:color w:val="000000"/>
        </w:rPr>
        <w:t>Reject the change.</w:t>
      </w:r>
    </w:p>
    <w:p w:rsidR="00903489" w:rsidRDefault="00000000">
      <w:pPr>
        <w:numPr>
          <w:ilvl w:val="0"/>
          <w:numId w:val="3"/>
        </w:numPr>
        <w:pBdr>
          <w:top w:val="nil"/>
          <w:left w:val="nil"/>
          <w:bottom w:val="nil"/>
          <w:right w:val="nil"/>
          <w:between w:val="nil"/>
        </w:pBdr>
      </w:pPr>
      <w:r>
        <w:rPr>
          <w:color w:val="000000"/>
        </w:rPr>
        <w:t>Decide to investigate further or escalate.</w:t>
      </w:r>
    </w:p>
    <w:p w:rsidR="00903489" w:rsidRDefault="00903489"/>
    <w:p w:rsidR="00903489" w:rsidRDefault="00000000">
      <w:r>
        <w:t>Based upon the type and scope of change requested and the urgency associated with the request, it may be determined that an executive-level discussion is appropriate. The project lead within both organizations will be responsible for escalating within Customer and Spanda.  Until agreement can be reached on the implementation of the requested change, or if agreement cannot be reached, activities will continue to be performed according to the current SOW terms or documented and priced levels of work.</w:t>
      </w:r>
    </w:p>
    <w:p w:rsidR="00903489" w:rsidRDefault="00903489"/>
    <w:p w:rsidR="00903489" w:rsidRDefault="00000000">
      <w:r>
        <w:t>If Spanda believes an operational change is required and Customer does not agree to the change (or the applicable change request), Spanda will be relieved of any affected Service Levels. Any additional resources or costs expended or incurred to address the failure to make the change will be treated as an additional service.  Notwithstanding the foregoing, Spanda may make changes to the Services, the standards, operation procedures, allocation, and quantity of system resources used and administrative and operational processes that do not have a material adverse effect on the Service Levels or cause an increase to the fees without the consent of Customer.</w:t>
      </w:r>
      <w:r>
        <w:br w:type="page"/>
      </w:r>
    </w:p>
    <w:p w:rsidR="00903489" w:rsidRDefault="00903489"/>
    <w:p w:rsidR="00903489" w:rsidRDefault="00000000">
      <w:pPr>
        <w:pStyle w:val="Heading1"/>
      </w:pPr>
      <w:bookmarkStart w:id="21" w:name="_heading=h.2bn6wsx" w:colFirst="0" w:colLast="0"/>
      <w:bookmarkEnd w:id="21"/>
      <w:r>
        <w:t>7</w:t>
      </w:r>
      <w:r>
        <w:tab/>
        <w:t>FEES</w:t>
      </w:r>
    </w:p>
    <w:p w:rsidR="00903489" w:rsidRDefault="00000000">
      <w:pPr>
        <w:pStyle w:val="Heading2"/>
      </w:pPr>
      <w:bookmarkStart w:id="22" w:name="_heading=h.qsh70q" w:colFirst="0" w:colLast="0"/>
      <w:bookmarkEnd w:id="22"/>
      <w:r>
        <w:t>7.1</w:t>
      </w:r>
      <w:r>
        <w:tab/>
        <w:t>PAYMENT SCHEDULE AND TERMS</w:t>
      </w:r>
    </w:p>
    <w:p w:rsidR="00903489" w:rsidRDefault="00000000">
      <w:pPr>
        <w:numPr>
          <w:ilvl w:val="0"/>
          <w:numId w:val="12"/>
        </w:numPr>
        <w:pBdr>
          <w:top w:val="nil"/>
          <w:left w:val="nil"/>
          <w:bottom w:val="nil"/>
          <w:right w:val="nil"/>
          <w:between w:val="nil"/>
        </w:pBdr>
      </w:pPr>
      <w:r>
        <w:rPr>
          <w:color w:val="000000"/>
        </w:rPr>
        <w:t xml:space="preserve">Fee Type: Fixed fee established by a pre-sales budgetary estimate. </w:t>
      </w:r>
    </w:p>
    <w:p w:rsidR="00903489" w:rsidRDefault="00000000">
      <w:pPr>
        <w:numPr>
          <w:ilvl w:val="0"/>
          <w:numId w:val="12"/>
        </w:numPr>
        <w:pBdr>
          <w:top w:val="nil"/>
          <w:left w:val="nil"/>
          <w:bottom w:val="nil"/>
          <w:right w:val="nil"/>
          <w:between w:val="nil"/>
        </w:pBdr>
      </w:pPr>
      <w:r>
        <w:rPr>
          <w:color w:val="000000"/>
        </w:rPr>
        <w:t>Billing and Payments will occur in US Dollars according to the table in this section.</w:t>
      </w:r>
    </w:p>
    <w:p w:rsidR="00903489" w:rsidRDefault="00000000">
      <w:pPr>
        <w:numPr>
          <w:ilvl w:val="0"/>
          <w:numId w:val="12"/>
        </w:numPr>
        <w:pBdr>
          <w:top w:val="nil"/>
          <w:left w:val="nil"/>
          <w:bottom w:val="nil"/>
          <w:right w:val="nil"/>
          <w:between w:val="nil"/>
        </w:pBdr>
      </w:pPr>
      <w:r>
        <w:rPr>
          <w:color w:val="000000"/>
        </w:rPr>
        <w:t>Condition of payment is based on completion of objectives outlined in this SOW.</w:t>
      </w:r>
    </w:p>
    <w:p w:rsidR="00903489" w:rsidRDefault="00000000">
      <w:pPr>
        <w:numPr>
          <w:ilvl w:val="0"/>
          <w:numId w:val="12"/>
        </w:numPr>
        <w:pBdr>
          <w:top w:val="nil"/>
          <w:left w:val="nil"/>
          <w:bottom w:val="nil"/>
          <w:right w:val="nil"/>
          <w:between w:val="nil"/>
        </w:pBdr>
      </w:pPr>
      <w:r>
        <w:rPr>
          <w:color w:val="000000"/>
        </w:rPr>
        <w:t>Spanda will invoice Customer on the milestones outlined below.</w:t>
      </w:r>
    </w:p>
    <w:p w:rsidR="00903489" w:rsidRDefault="00000000">
      <w:pPr>
        <w:numPr>
          <w:ilvl w:val="0"/>
          <w:numId w:val="12"/>
        </w:numPr>
        <w:pBdr>
          <w:top w:val="nil"/>
          <w:left w:val="nil"/>
          <w:bottom w:val="nil"/>
          <w:right w:val="nil"/>
          <w:between w:val="nil"/>
        </w:pBdr>
      </w:pPr>
      <w:r>
        <w:rPr>
          <w:color w:val="000000"/>
        </w:rPr>
        <w:t xml:space="preserve">Invoice may be based on percentage complete plus any travel-related expenses and taxes incurred, where applicable. </w:t>
      </w:r>
    </w:p>
    <w:p w:rsidR="00903489" w:rsidRDefault="00000000">
      <w:pPr>
        <w:numPr>
          <w:ilvl w:val="0"/>
          <w:numId w:val="12"/>
        </w:numPr>
        <w:pBdr>
          <w:top w:val="nil"/>
          <w:left w:val="nil"/>
          <w:bottom w:val="nil"/>
          <w:right w:val="nil"/>
          <w:between w:val="nil"/>
        </w:pBdr>
      </w:pPr>
      <w:r>
        <w:rPr>
          <w:color w:val="000000"/>
        </w:rPr>
        <w:t xml:space="preserve">Customer's billing details are as set out in the table below or as notified in writing by Customer. </w:t>
      </w:r>
    </w:p>
    <w:p w:rsidR="00903489" w:rsidRDefault="00000000">
      <w:pPr>
        <w:numPr>
          <w:ilvl w:val="0"/>
          <w:numId w:val="12"/>
        </w:numPr>
        <w:pBdr>
          <w:top w:val="nil"/>
          <w:left w:val="nil"/>
          <w:bottom w:val="nil"/>
          <w:right w:val="nil"/>
          <w:between w:val="nil"/>
        </w:pBdr>
      </w:pPr>
      <w:r>
        <w:rPr>
          <w:color w:val="000000"/>
        </w:rPr>
        <w:t xml:space="preserve">Customer consents to receiving invoices via email. </w:t>
      </w:r>
    </w:p>
    <w:p w:rsidR="00903489" w:rsidRDefault="00000000">
      <w:pPr>
        <w:numPr>
          <w:ilvl w:val="0"/>
          <w:numId w:val="12"/>
        </w:numPr>
        <w:pBdr>
          <w:top w:val="nil"/>
          <w:left w:val="nil"/>
          <w:bottom w:val="nil"/>
          <w:right w:val="nil"/>
          <w:between w:val="nil"/>
        </w:pBdr>
      </w:pPr>
      <w:r>
        <w:rPr>
          <w:color w:val="000000"/>
        </w:rPr>
        <w:t>Associated budget and cost estimations assumed that work will be performed at the location(s) indicated in the Site Information section.</w:t>
      </w:r>
    </w:p>
    <w:p w:rsidR="00903489" w:rsidRDefault="00000000">
      <w:pPr>
        <w:numPr>
          <w:ilvl w:val="0"/>
          <w:numId w:val="12"/>
        </w:numPr>
        <w:pBdr>
          <w:top w:val="nil"/>
          <w:left w:val="nil"/>
          <w:bottom w:val="nil"/>
          <w:right w:val="nil"/>
          <w:between w:val="nil"/>
        </w:pBdr>
      </w:pPr>
      <w:r>
        <w:rPr>
          <w:color w:val="000000"/>
        </w:rPr>
        <w:t>The aggregate charges for services under this SOW will not exceed the estimated total below without the prior written authorization of the parties.</w:t>
      </w:r>
    </w:p>
    <w:p w:rsidR="00903489" w:rsidRDefault="00903489"/>
    <w:p w:rsidR="00903489" w:rsidRDefault="00000000">
      <w:r>
        <w:t>The cost estimates do not include hardware or hosting costs. It is Spanda's assumption that Customer will be provisioning the environment. Spanda can participate in and support sizing estimates if needed.</w:t>
      </w:r>
    </w:p>
    <w:p w:rsidR="00903489" w:rsidRDefault="00903489"/>
    <w:p w:rsidR="00903489" w:rsidRDefault="00000000">
      <w:r>
        <w:t>Any hardware costs associated with projects can be significant; it is important to discuss the costs and provision the environment at project start so that developers have a usable environment (where applicable).</w:t>
      </w:r>
    </w:p>
    <w:p w:rsidR="00903489" w:rsidRDefault="00903489"/>
    <w:p w:rsidR="00903489" w:rsidRDefault="00903489"/>
    <w:p w:rsidR="00903489" w:rsidRDefault="00903489"/>
    <w:p w:rsidR="00903489" w:rsidRDefault="00903489"/>
    <w:tbl>
      <w:tblPr>
        <w:tblStyle w:val="afff1"/>
        <w:tblW w:w="9355" w:type="dxa"/>
        <w:tblBorders>
          <w:top w:val="single" w:sz="4" w:space="0" w:color="FED866"/>
          <w:left w:val="single" w:sz="4" w:space="0" w:color="FED866"/>
          <w:bottom w:val="single" w:sz="4" w:space="0" w:color="FED866"/>
          <w:right w:val="single" w:sz="4" w:space="0" w:color="FED866"/>
          <w:insideH w:val="single" w:sz="4" w:space="0" w:color="FED866"/>
          <w:insideV w:val="single" w:sz="4" w:space="0" w:color="FED866"/>
        </w:tblBorders>
        <w:tblLayout w:type="fixed"/>
        <w:tblLook w:val="04A0" w:firstRow="1" w:lastRow="0" w:firstColumn="1" w:lastColumn="0" w:noHBand="0" w:noVBand="1"/>
      </w:tblPr>
      <w:tblGrid>
        <w:gridCol w:w="3595"/>
        <w:gridCol w:w="4050"/>
        <w:gridCol w:w="1710"/>
      </w:tblGrid>
      <w:tr w:rsidR="00903489" w:rsidTr="00903489">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3595" w:type="dxa"/>
          </w:tcPr>
          <w:p w:rsidR="00903489" w:rsidRDefault="00000000">
            <w:pPr>
              <w:rPr>
                <w:color w:val="000000"/>
                <w:sz w:val="22"/>
                <w:szCs w:val="22"/>
              </w:rPr>
            </w:pPr>
            <w:bookmarkStart w:id="23" w:name="_heading=h.1pxezwc" w:colFirst="0" w:colLast="0"/>
            <w:bookmarkEnd w:id="23"/>
            <w:r>
              <w:rPr>
                <w:color w:val="000000"/>
                <w:sz w:val="22"/>
                <w:szCs w:val="22"/>
              </w:rPr>
              <w:lastRenderedPageBreak/>
              <w:t>Milestone</w:t>
            </w:r>
          </w:p>
        </w:tc>
        <w:tc>
          <w:tcPr>
            <w:tcW w:w="4050" w:type="dxa"/>
          </w:tcPr>
          <w:p w:rsidR="00903489" w:rsidRDefault="00000000">
            <w:pPr>
              <w:cnfStyle w:val="100000000000" w:firstRow="1" w:lastRow="0" w:firstColumn="0" w:lastColumn="0" w:oddVBand="0" w:evenVBand="0" w:oddHBand="0" w:evenHBand="0" w:firstRowFirstColumn="0" w:firstRowLastColumn="0" w:lastRowFirstColumn="0" w:lastRowLastColumn="0"/>
              <w:rPr>
                <w:color w:val="000000"/>
                <w:sz w:val="22"/>
                <w:szCs w:val="22"/>
              </w:rPr>
            </w:pPr>
            <w:r>
              <w:rPr>
                <w:color w:val="000000"/>
                <w:sz w:val="22"/>
                <w:szCs w:val="22"/>
              </w:rPr>
              <w:t>Percentage of Project Payment</w:t>
            </w:r>
          </w:p>
        </w:tc>
        <w:tc>
          <w:tcPr>
            <w:tcW w:w="1710" w:type="dxa"/>
          </w:tcPr>
          <w:p w:rsidR="00903489" w:rsidRDefault="00000000">
            <w:pPr>
              <w:cnfStyle w:val="100000000000" w:firstRow="1" w:lastRow="0" w:firstColumn="0" w:lastColumn="0" w:oddVBand="0" w:evenVBand="0" w:oddHBand="0" w:evenHBand="0" w:firstRowFirstColumn="0" w:firstRowLastColumn="0" w:lastRowFirstColumn="0" w:lastRowLastColumn="0"/>
              <w:rPr>
                <w:color w:val="000000"/>
                <w:sz w:val="22"/>
                <w:szCs w:val="22"/>
              </w:rPr>
            </w:pPr>
            <w:r>
              <w:rPr>
                <w:color w:val="000000"/>
                <w:sz w:val="22"/>
                <w:szCs w:val="22"/>
              </w:rPr>
              <w:t>Total Price $ USD</w:t>
            </w:r>
          </w:p>
        </w:tc>
      </w:tr>
      <w:tr w:rsidR="00903489" w:rsidTr="009034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95" w:type="dxa"/>
          </w:tcPr>
          <w:p w:rsidR="00903489" w:rsidRDefault="00000000">
            <w:pPr>
              <w:rPr>
                <w:sz w:val="22"/>
                <w:szCs w:val="22"/>
              </w:rPr>
            </w:pPr>
            <w:r>
              <w:rPr>
                <w:b w:val="0"/>
                <w:sz w:val="22"/>
                <w:szCs w:val="22"/>
              </w:rPr>
              <w:t>Month 1 of 6 Maintenance</w:t>
            </w:r>
          </w:p>
        </w:tc>
        <w:tc>
          <w:tcPr>
            <w:tcW w:w="4050" w:type="dxa"/>
          </w:tcPr>
          <w:p w:rsidR="00903489" w:rsidRDefault="00000000">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16.67%</w:t>
            </w:r>
          </w:p>
        </w:tc>
        <w:tc>
          <w:tcPr>
            <w:tcW w:w="1710" w:type="dxa"/>
          </w:tcPr>
          <w:p w:rsidR="00903489" w:rsidRDefault="00000000">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$2,000</w:t>
            </w:r>
          </w:p>
        </w:tc>
      </w:tr>
      <w:tr w:rsidR="00903489" w:rsidTr="00903489">
        <w:tc>
          <w:tcPr>
            <w:cnfStyle w:val="001000000000" w:firstRow="0" w:lastRow="0" w:firstColumn="1" w:lastColumn="0" w:oddVBand="0" w:evenVBand="0" w:oddHBand="0" w:evenHBand="0" w:firstRowFirstColumn="0" w:firstRowLastColumn="0" w:lastRowFirstColumn="0" w:lastRowLastColumn="0"/>
            <w:tcW w:w="3595" w:type="dxa"/>
          </w:tcPr>
          <w:p w:rsidR="00903489" w:rsidRDefault="00000000">
            <w:pPr>
              <w:rPr>
                <w:sz w:val="22"/>
                <w:szCs w:val="22"/>
              </w:rPr>
            </w:pPr>
            <w:r>
              <w:rPr>
                <w:b w:val="0"/>
                <w:sz w:val="22"/>
                <w:szCs w:val="22"/>
              </w:rPr>
              <w:t>Month 2 of 6 Maintenance</w:t>
            </w:r>
          </w:p>
        </w:tc>
        <w:tc>
          <w:tcPr>
            <w:tcW w:w="4050" w:type="dxa"/>
          </w:tcPr>
          <w:p w:rsidR="00903489" w:rsidRDefault="00000000">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16.67%</w:t>
            </w:r>
          </w:p>
        </w:tc>
        <w:tc>
          <w:tcPr>
            <w:tcW w:w="1710" w:type="dxa"/>
          </w:tcPr>
          <w:p w:rsidR="00903489" w:rsidRDefault="00000000">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$2,000</w:t>
            </w:r>
          </w:p>
        </w:tc>
      </w:tr>
      <w:tr w:rsidR="00903489" w:rsidTr="009034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95" w:type="dxa"/>
          </w:tcPr>
          <w:p w:rsidR="00903489" w:rsidRDefault="00000000">
            <w:pPr>
              <w:rPr>
                <w:sz w:val="22"/>
                <w:szCs w:val="22"/>
              </w:rPr>
            </w:pPr>
            <w:r>
              <w:rPr>
                <w:b w:val="0"/>
                <w:sz w:val="22"/>
                <w:szCs w:val="22"/>
              </w:rPr>
              <w:t>Month 3 of 6 Maintenance</w:t>
            </w:r>
          </w:p>
        </w:tc>
        <w:tc>
          <w:tcPr>
            <w:tcW w:w="4050" w:type="dxa"/>
          </w:tcPr>
          <w:p w:rsidR="00903489" w:rsidRDefault="00000000">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16.67%</w:t>
            </w:r>
          </w:p>
        </w:tc>
        <w:tc>
          <w:tcPr>
            <w:tcW w:w="1710" w:type="dxa"/>
          </w:tcPr>
          <w:p w:rsidR="00903489" w:rsidRDefault="00000000">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$2,000</w:t>
            </w:r>
          </w:p>
        </w:tc>
      </w:tr>
      <w:tr w:rsidR="00903489" w:rsidTr="00903489">
        <w:tc>
          <w:tcPr>
            <w:cnfStyle w:val="001000000000" w:firstRow="0" w:lastRow="0" w:firstColumn="1" w:lastColumn="0" w:oddVBand="0" w:evenVBand="0" w:oddHBand="0" w:evenHBand="0" w:firstRowFirstColumn="0" w:firstRowLastColumn="0" w:lastRowFirstColumn="0" w:lastRowLastColumn="0"/>
            <w:tcW w:w="3595" w:type="dxa"/>
          </w:tcPr>
          <w:p w:rsidR="00903489" w:rsidRDefault="00000000">
            <w:pPr>
              <w:rPr>
                <w:sz w:val="22"/>
                <w:szCs w:val="22"/>
              </w:rPr>
            </w:pPr>
            <w:r>
              <w:rPr>
                <w:b w:val="0"/>
                <w:sz w:val="22"/>
                <w:szCs w:val="22"/>
              </w:rPr>
              <w:t>Month 4 of 6 Maintenance</w:t>
            </w:r>
          </w:p>
        </w:tc>
        <w:tc>
          <w:tcPr>
            <w:tcW w:w="4050" w:type="dxa"/>
          </w:tcPr>
          <w:p w:rsidR="00903489" w:rsidRDefault="00000000">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16.67%</w:t>
            </w:r>
          </w:p>
        </w:tc>
        <w:tc>
          <w:tcPr>
            <w:tcW w:w="1710" w:type="dxa"/>
          </w:tcPr>
          <w:p w:rsidR="00903489" w:rsidRDefault="00000000">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$2,000</w:t>
            </w:r>
          </w:p>
        </w:tc>
      </w:tr>
      <w:tr w:rsidR="00903489" w:rsidTr="009034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95" w:type="dxa"/>
          </w:tcPr>
          <w:p w:rsidR="00903489" w:rsidRDefault="00000000">
            <w:pPr>
              <w:rPr>
                <w:sz w:val="22"/>
                <w:szCs w:val="22"/>
              </w:rPr>
            </w:pPr>
            <w:r>
              <w:rPr>
                <w:b w:val="0"/>
                <w:sz w:val="22"/>
                <w:szCs w:val="22"/>
              </w:rPr>
              <w:t>Month 5 of 6 Maintenance</w:t>
            </w:r>
          </w:p>
        </w:tc>
        <w:tc>
          <w:tcPr>
            <w:tcW w:w="4050" w:type="dxa"/>
          </w:tcPr>
          <w:p w:rsidR="00903489" w:rsidRDefault="00000000">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16.67%</w:t>
            </w:r>
          </w:p>
        </w:tc>
        <w:tc>
          <w:tcPr>
            <w:tcW w:w="1710" w:type="dxa"/>
          </w:tcPr>
          <w:p w:rsidR="00903489" w:rsidRDefault="00000000">
            <w:pP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$2,000</w:t>
            </w:r>
          </w:p>
        </w:tc>
      </w:tr>
      <w:tr w:rsidR="00903489" w:rsidTr="00903489">
        <w:tc>
          <w:tcPr>
            <w:cnfStyle w:val="001000000000" w:firstRow="0" w:lastRow="0" w:firstColumn="1" w:lastColumn="0" w:oddVBand="0" w:evenVBand="0" w:oddHBand="0" w:evenHBand="0" w:firstRowFirstColumn="0" w:firstRowLastColumn="0" w:lastRowFirstColumn="0" w:lastRowLastColumn="0"/>
            <w:tcW w:w="3595" w:type="dxa"/>
          </w:tcPr>
          <w:p w:rsidR="00903489" w:rsidRDefault="00000000">
            <w:pPr>
              <w:rPr>
                <w:sz w:val="22"/>
                <w:szCs w:val="22"/>
              </w:rPr>
            </w:pPr>
            <w:r>
              <w:rPr>
                <w:b w:val="0"/>
                <w:sz w:val="22"/>
                <w:szCs w:val="22"/>
              </w:rPr>
              <w:t>Month 6 of 6 Maintenance</w:t>
            </w:r>
          </w:p>
        </w:tc>
        <w:tc>
          <w:tcPr>
            <w:tcW w:w="4050" w:type="dxa"/>
          </w:tcPr>
          <w:p w:rsidR="00903489" w:rsidRDefault="00000000">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16.67%</w:t>
            </w:r>
          </w:p>
        </w:tc>
        <w:tc>
          <w:tcPr>
            <w:tcW w:w="1710" w:type="dxa"/>
          </w:tcPr>
          <w:p w:rsidR="00903489" w:rsidRDefault="00000000">
            <w:pP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$2,000</w:t>
            </w:r>
          </w:p>
        </w:tc>
      </w:tr>
      <w:tr w:rsidR="00903489" w:rsidTr="009034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95" w:type="dxa"/>
          </w:tcPr>
          <w:p w:rsidR="00903489" w:rsidRDefault="00903489">
            <w:pPr>
              <w:jc w:val="center"/>
              <w:rPr>
                <w:sz w:val="22"/>
                <w:szCs w:val="22"/>
              </w:rPr>
            </w:pPr>
          </w:p>
        </w:tc>
        <w:tc>
          <w:tcPr>
            <w:tcW w:w="4050" w:type="dxa"/>
          </w:tcPr>
          <w:p w:rsidR="00903489" w:rsidRDefault="00000000">
            <w:pPr>
              <w:jc w:val="right"/>
              <w:cnfStyle w:val="000000100000" w:firstRow="0" w:lastRow="0" w:firstColumn="0" w:lastColumn="0" w:oddVBand="0" w:evenVBand="0" w:oddHBand="1" w:evenHBand="0" w:firstRowFirstColumn="0" w:firstRowLastColumn="0" w:lastRowFirstColumn="0" w:lastRowLastColumn="0"/>
              <w:rPr>
                <w:b/>
                <w:sz w:val="22"/>
                <w:szCs w:val="22"/>
              </w:rPr>
            </w:pPr>
            <w:r>
              <w:rPr>
                <w:b/>
                <w:sz w:val="22"/>
                <w:szCs w:val="22"/>
              </w:rPr>
              <w:t>Total</w:t>
            </w:r>
          </w:p>
        </w:tc>
        <w:tc>
          <w:tcPr>
            <w:tcW w:w="1710" w:type="dxa"/>
          </w:tcPr>
          <w:p w:rsidR="00903489" w:rsidRDefault="00000000">
            <w:pPr>
              <w:cnfStyle w:val="000000100000" w:firstRow="0" w:lastRow="0" w:firstColumn="0" w:lastColumn="0" w:oddVBand="0" w:evenVBand="0" w:oddHBand="1" w:evenHBand="0" w:firstRowFirstColumn="0" w:firstRowLastColumn="0" w:lastRowFirstColumn="0" w:lastRowLastColumn="0"/>
              <w:rPr>
                <w:b/>
                <w:sz w:val="22"/>
                <w:szCs w:val="22"/>
              </w:rPr>
            </w:pPr>
            <w:r>
              <w:rPr>
                <w:b/>
                <w:sz w:val="22"/>
                <w:szCs w:val="22"/>
              </w:rPr>
              <w:t>USD $12,000</w:t>
            </w:r>
          </w:p>
        </w:tc>
      </w:tr>
    </w:tbl>
    <w:p w:rsidR="00903489" w:rsidRDefault="00000000">
      <w:pPr>
        <w:pBdr>
          <w:top w:val="nil"/>
          <w:left w:val="nil"/>
          <w:bottom w:val="nil"/>
          <w:right w:val="nil"/>
          <w:between w:val="nil"/>
        </w:pBdr>
        <w:spacing w:after="200" w:line="240" w:lineRule="auto"/>
        <w:rPr>
          <w:i/>
          <w:color w:val="000000"/>
          <w:sz w:val="18"/>
          <w:szCs w:val="18"/>
        </w:rPr>
      </w:pPr>
      <w:r>
        <w:rPr>
          <w:i/>
          <w:color w:val="000000"/>
          <w:sz w:val="18"/>
          <w:szCs w:val="18"/>
        </w:rPr>
        <w:t>Table 9: Payment Schedule</w:t>
      </w:r>
    </w:p>
    <w:p w:rsidR="00903489" w:rsidRDefault="00903489"/>
    <w:p w:rsidR="00903489" w:rsidRDefault="00000000">
      <w:pPr>
        <w:pStyle w:val="Heading2"/>
      </w:pPr>
      <w:bookmarkStart w:id="24" w:name="_heading=h.49x2ik5" w:colFirst="0" w:colLast="0"/>
      <w:bookmarkEnd w:id="24"/>
      <w:r>
        <w:t>7.2</w:t>
      </w:r>
      <w:r>
        <w:tab/>
        <w:t>TRAVEL AND EXPENSE</w:t>
      </w:r>
    </w:p>
    <w:p w:rsidR="00903489" w:rsidRDefault="00000000">
      <w:r>
        <w:t xml:space="preserve">Customer will reimburse Spanda for actual, reasonable travel costs incurred by Spanda in connection with performing the work in this SOW. The estimated travel and expenses are identified in the Payment Terms Table, above. However, Customer will only be billed for actual expenses. Reasonable travel expenses will be reimbursed by Customer. Travel and Expenses are defined as all expenses, including but not limited to: </w:t>
      </w:r>
    </w:p>
    <w:p w:rsidR="00903489" w:rsidRDefault="00000000">
      <w:pPr>
        <w:numPr>
          <w:ilvl w:val="0"/>
          <w:numId w:val="5"/>
        </w:numPr>
        <w:pBdr>
          <w:top w:val="nil"/>
          <w:left w:val="nil"/>
          <w:bottom w:val="nil"/>
          <w:right w:val="nil"/>
          <w:between w:val="nil"/>
        </w:pBdr>
      </w:pPr>
      <w:r>
        <w:rPr>
          <w:color w:val="000000"/>
        </w:rPr>
        <w:t>Travel to and from Customer sites such as airfare and vehicle services.</w:t>
      </w:r>
    </w:p>
    <w:p w:rsidR="00903489" w:rsidRDefault="00000000">
      <w:pPr>
        <w:numPr>
          <w:ilvl w:val="0"/>
          <w:numId w:val="5"/>
        </w:numPr>
        <w:pBdr>
          <w:top w:val="nil"/>
          <w:left w:val="nil"/>
          <w:bottom w:val="nil"/>
          <w:right w:val="nil"/>
          <w:between w:val="nil"/>
        </w:pBdr>
      </w:pPr>
      <w:r>
        <w:rPr>
          <w:color w:val="000000"/>
        </w:rPr>
        <w:t>Meals.</w:t>
      </w:r>
    </w:p>
    <w:p w:rsidR="00903489" w:rsidRDefault="00000000">
      <w:pPr>
        <w:numPr>
          <w:ilvl w:val="0"/>
          <w:numId w:val="5"/>
        </w:numPr>
        <w:pBdr>
          <w:top w:val="nil"/>
          <w:left w:val="nil"/>
          <w:bottom w:val="nil"/>
          <w:right w:val="nil"/>
          <w:between w:val="nil"/>
        </w:pBdr>
      </w:pPr>
      <w:r>
        <w:rPr>
          <w:color w:val="000000"/>
        </w:rPr>
        <w:t>Necessary office supplies</w:t>
      </w:r>
    </w:p>
    <w:p w:rsidR="00903489" w:rsidRDefault="00000000">
      <w:pPr>
        <w:numPr>
          <w:ilvl w:val="0"/>
          <w:numId w:val="5"/>
        </w:numPr>
        <w:pBdr>
          <w:top w:val="nil"/>
          <w:left w:val="nil"/>
          <w:bottom w:val="nil"/>
          <w:right w:val="nil"/>
          <w:between w:val="nil"/>
        </w:pBdr>
      </w:pPr>
      <w:r>
        <w:rPr>
          <w:color w:val="000000"/>
        </w:rPr>
        <w:t>Lodging.</w:t>
      </w:r>
    </w:p>
    <w:p w:rsidR="00903489" w:rsidRDefault="00000000">
      <w:pPr>
        <w:numPr>
          <w:ilvl w:val="0"/>
          <w:numId w:val="5"/>
        </w:numPr>
        <w:pBdr>
          <w:top w:val="nil"/>
          <w:left w:val="nil"/>
          <w:bottom w:val="nil"/>
          <w:right w:val="nil"/>
          <w:between w:val="nil"/>
        </w:pBdr>
      </w:pPr>
      <w:r>
        <w:rPr>
          <w:color w:val="000000"/>
        </w:rPr>
        <w:t>Parking and tolls.</w:t>
      </w:r>
    </w:p>
    <w:p w:rsidR="00903489" w:rsidRDefault="00000000">
      <w:pPr>
        <w:numPr>
          <w:ilvl w:val="0"/>
          <w:numId w:val="5"/>
        </w:numPr>
        <w:pBdr>
          <w:top w:val="nil"/>
          <w:left w:val="nil"/>
          <w:bottom w:val="nil"/>
          <w:right w:val="nil"/>
          <w:between w:val="nil"/>
        </w:pBdr>
      </w:pPr>
      <w:r>
        <w:rPr>
          <w:color w:val="000000"/>
        </w:rPr>
        <w:t xml:space="preserve">Reasonable sundry and direct expenses.  </w:t>
      </w:r>
    </w:p>
    <w:p w:rsidR="00903489" w:rsidRDefault="00000000">
      <w:pPr>
        <w:numPr>
          <w:ilvl w:val="0"/>
          <w:numId w:val="5"/>
        </w:numPr>
        <w:pBdr>
          <w:top w:val="nil"/>
          <w:left w:val="nil"/>
          <w:bottom w:val="nil"/>
          <w:right w:val="nil"/>
          <w:between w:val="nil"/>
        </w:pBdr>
      </w:pPr>
      <w:r>
        <w:rPr>
          <w:color w:val="000000"/>
        </w:rPr>
        <w:t>Mileage and other Travel and Expenses charges will be based on Spanda policy.</w:t>
      </w:r>
    </w:p>
    <w:p w:rsidR="00903489" w:rsidRDefault="00000000">
      <w:pPr>
        <w:pStyle w:val="Heading2"/>
      </w:pPr>
      <w:bookmarkStart w:id="25" w:name="_heading=h.2p2csry" w:colFirst="0" w:colLast="0"/>
      <w:bookmarkEnd w:id="25"/>
      <w:r>
        <w:t>7.3</w:t>
      </w:r>
      <w:r>
        <w:tab/>
        <w:t>WORK HOURS</w:t>
      </w:r>
    </w:p>
    <w:p w:rsidR="00903489" w:rsidRDefault="00000000">
      <w:r>
        <w:t>Regular Work Hours – Monday through Friday, 8 a.m. to 5 p.m. local time to customer, excluding Spanda-observed holidays.  On an exception basis, Spanda personnel may work alternate hours pending approval by the Spanda leadership team.</w:t>
      </w:r>
    </w:p>
    <w:p w:rsidR="00903489" w:rsidRDefault="00903489"/>
    <w:p w:rsidR="00903489" w:rsidRDefault="00000000">
      <w:r>
        <w:lastRenderedPageBreak/>
        <w:t>Generally, if a holiday should fall on a Sunday, it will be observed on the following Monday.  If a holiday should fall on a Saturday, it will be observed on the Friday beforehand.</w:t>
      </w:r>
    </w:p>
    <w:p w:rsidR="00903489" w:rsidRDefault="00000000">
      <w:pPr>
        <w:pStyle w:val="Heading1"/>
      </w:pPr>
      <w:bookmarkStart w:id="26" w:name="_heading=h.147n2zr" w:colFirst="0" w:colLast="0"/>
      <w:bookmarkEnd w:id="26"/>
      <w:r>
        <w:t>8</w:t>
      </w:r>
      <w:r>
        <w:tab/>
        <w:t>SIGNATURES</w:t>
      </w:r>
    </w:p>
    <w:p w:rsidR="00903489" w:rsidRDefault="00000000">
      <w:r>
        <w:t>The contents of this SOW accurately define the full scope of work to be completed.</w:t>
      </w:r>
    </w:p>
    <w:p w:rsidR="00903489" w:rsidRDefault="00000000">
      <w:r>
        <w:t xml:space="preserve">The scope of work for this project will become enforced when this SOW is agreed upon and signed by both authorized Spanda and Customer representatives within thirty [30] days from </w:t>
      </w:r>
      <w:r w:rsidR="00E96712">
        <w:t>October 15, 2024</w:t>
      </w:r>
      <w:r>
        <w:rPr>
          <w:color w:val="000000"/>
        </w:rPr>
        <w:t>.</w:t>
      </w:r>
      <w:r>
        <w:t xml:space="preserve"> The scope, term, deliverables, and/or fees may change because of delays in signing this SOW beyond the 30-day period.</w:t>
      </w:r>
    </w:p>
    <w:p w:rsidR="00903489" w:rsidRDefault="00903489"/>
    <w:p w:rsidR="00903489" w:rsidRDefault="00000000">
      <w:r>
        <w:t xml:space="preserve">Accepted and agreed to: </w:t>
      </w:r>
    </w:p>
    <w:tbl>
      <w:tblPr>
        <w:tblStyle w:val="afff2"/>
        <w:tblW w:w="9175" w:type="dxa"/>
        <w:tblBorders>
          <w:top w:val="nil"/>
          <w:left w:val="nil"/>
          <w:bottom w:val="nil"/>
          <w:right w:val="nil"/>
          <w:insideH w:val="nil"/>
          <w:insideV w:val="nil"/>
        </w:tblBorders>
        <w:tblLayout w:type="fixed"/>
        <w:tblLook w:val="0400" w:firstRow="0" w:lastRow="0" w:firstColumn="0" w:lastColumn="0" w:noHBand="0" w:noVBand="1"/>
      </w:tblPr>
      <w:tblGrid>
        <w:gridCol w:w="4135"/>
        <w:gridCol w:w="450"/>
        <w:gridCol w:w="4590"/>
      </w:tblGrid>
      <w:tr w:rsidR="00903489">
        <w:tc>
          <w:tcPr>
            <w:tcW w:w="4135" w:type="dxa"/>
            <w:shd w:val="clear" w:color="auto" w:fill="C5920C"/>
          </w:tcPr>
          <w:p w:rsidR="00903489" w:rsidRDefault="00000000">
            <w:pPr>
              <w:pBdr>
                <w:top w:val="nil"/>
                <w:left w:val="nil"/>
                <w:bottom w:val="nil"/>
                <w:right w:val="nil"/>
                <w:between w:val="nil"/>
              </w:pBdr>
              <w:rPr>
                <w:b/>
                <w:color w:val="FFFFFF"/>
              </w:rPr>
            </w:pPr>
            <w:r>
              <w:rPr>
                <w:b/>
                <w:color w:val="FFFFFF"/>
              </w:rPr>
              <w:t>Spanda:</w:t>
            </w:r>
          </w:p>
          <w:p w:rsidR="00903489" w:rsidRDefault="00903489">
            <w:pPr>
              <w:pBdr>
                <w:top w:val="nil"/>
                <w:left w:val="nil"/>
                <w:bottom w:val="nil"/>
                <w:right w:val="nil"/>
                <w:between w:val="nil"/>
              </w:pBdr>
              <w:rPr>
                <w:b/>
                <w:color w:val="FFFFFF"/>
              </w:rPr>
            </w:pPr>
          </w:p>
        </w:tc>
        <w:tc>
          <w:tcPr>
            <w:tcW w:w="450" w:type="dxa"/>
            <w:shd w:val="clear" w:color="auto" w:fill="C5920C"/>
          </w:tcPr>
          <w:p w:rsidR="00903489" w:rsidRDefault="00903489">
            <w:pPr>
              <w:pBdr>
                <w:top w:val="nil"/>
                <w:left w:val="nil"/>
                <w:bottom w:val="nil"/>
                <w:right w:val="nil"/>
                <w:between w:val="nil"/>
              </w:pBdr>
              <w:rPr>
                <w:b/>
                <w:color w:val="FFFFFF"/>
              </w:rPr>
            </w:pPr>
          </w:p>
        </w:tc>
        <w:tc>
          <w:tcPr>
            <w:tcW w:w="4590" w:type="dxa"/>
            <w:shd w:val="clear" w:color="auto" w:fill="C5920C"/>
          </w:tcPr>
          <w:p w:rsidR="00903489" w:rsidRDefault="00000000">
            <w:pPr>
              <w:pBdr>
                <w:top w:val="nil"/>
                <w:left w:val="nil"/>
                <w:bottom w:val="nil"/>
                <w:right w:val="nil"/>
                <w:between w:val="nil"/>
              </w:pBdr>
              <w:rPr>
                <w:b/>
                <w:color w:val="FFFFFF"/>
              </w:rPr>
            </w:pPr>
            <w:r>
              <w:rPr>
                <w:b/>
                <w:color w:val="FFFFFF"/>
              </w:rPr>
              <w:t>Customer:</w:t>
            </w:r>
          </w:p>
        </w:tc>
      </w:tr>
      <w:tr w:rsidR="00903489">
        <w:trPr>
          <w:trHeight w:val="449"/>
        </w:trPr>
        <w:tc>
          <w:tcPr>
            <w:tcW w:w="4135" w:type="dxa"/>
            <w:tcBorders>
              <w:bottom w:val="single" w:sz="4" w:space="0" w:color="000000"/>
            </w:tcBorders>
          </w:tcPr>
          <w:p w:rsidR="00903489" w:rsidRDefault="00000000">
            <w:r>
              <w:t xml:space="preserve">BY: </w:t>
            </w:r>
          </w:p>
          <w:p w:rsidR="00903489" w:rsidRDefault="00903489"/>
          <w:p w:rsidR="00903489" w:rsidRDefault="00903489"/>
        </w:tc>
        <w:tc>
          <w:tcPr>
            <w:tcW w:w="450" w:type="dxa"/>
          </w:tcPr>
          <w:p w:rsidR="00903489" w:rsidRDefault="00903489"/>
        </w:tc>
        <w:tc>
          <w:tcPr>
            <w:tcW w:w="4590" w:type="dxa"/>
            <w:tcBorders>
              <w:bottom w:val="single" w:sz="4" w:space="0" w:color="000000"/>
            </w:tcBorders>
          </w:tcPr>
          <w:p w:rsidR="00903489" w:rsidRDefault="00000000">
            <w:r>
              <w:t xml:space="preserve">BY: </w:t>
            </w:r>
          </w:p>
          <w:p w:rsidR="00903489" w:rsidRDefault="00903489"/>
          <w:p w:rsidR="00903489" w:rsidRDefault="00903489"/>
          <w:p w:rsidR="00903489" w:rsidRDefault="00903489"/>
        </w:tc>
      </w:tr>
      <w:tr w:rsidR="00903489">
        <w:trPr>
          <w:trHeight w:val="179"/>
        </w:trPr>
        <w:tc>
          <w:tcPr>
            <w:tcW w:w="4135" w:type="dxa"/>
            <w:tcBorders>
              <w:top w:val="single" w:sz="4" w:space="0" w:color="000000"/>
            </w:tcBorders>
          </w:tcPr>
          <w:p w:rsidR="00903489" w:rsidRDefault="00000000">
            <w:pPr>
              <w:rPr>
                <w:sz w:val="22"/>
                <w:szCs w:val="22"/>
              </w:rPr>
            </w:pPr>
            <w:r>
              <w:rPr>
                <w:sz w:val="22"/>
                <w:szCs w:val="22"/>
              </w:rPr>
              <w:t>(Signature)</w:t>
            </w:r>
          </w:p>
        </w:tc>
        <w:tc>
          <w:tcPr>
            <w:tcW w:w="450" w:type="dxa"/>
          </w:tcPr>
          <w:p w:rsidR="00903489" w:rsidRDefault="00903489">
            <w:pPr>
              <w:rPr>
                <w:sz w:val="22"/>
                <w:szCs w:val="22"/>
              </w:rPr>
            </w:pPr>
          </w:p>
        </w:tc>
        <w:tc>
          <w:tcPr>
            <w:tcW w:w="4590" w:type="dxa"/>
            <w:tcBorders>
              <w:top w:val="single" w:sz="4" w:space="0" w:color="000000"/>
            </w:tcBorders>
          </w:tcPr>
          <w:p w:rsidR="00903489" w:rsidRDefault="00000000">
            <w:pPr>
              <w:rPr>
                <w:sz w:val="22"/>
                <w:szCs w:val="22"/>
              </w:rPr>
            </w:pPr>
            <w:r>
              <w:rPr>
                <w:sz w:val="22"/>
                <w:szCs w:val="22"/>
              </w:rPr>
              <w:t>(Signature)</w:t>
            </w:r>
          </w:p>
        </w:tc>
      </w:tr>
      <w:tr w:rsidR="00903489">
        <w:trPr>
          <w:trHeight w:val="80"/>
        </w:trPr>
        <w:tc>
          <w:tcPr>
            <w:tcW w:w="4135" w:type="dxa"/>
            <w:tcBorders>
              <w:bottom w:val="single" w:sz="4" w:space="0" w:color="000000"/>
            </w:tcBorders>
          </w:tcPr>
          <w:p w:rsidR="00903489" w:rsidRDefault="00903489">
            <w:pPr>
              <w:rPr>
                <w:sz w:val="22"/>
                <w:szCs w:val="22"/>
              </w:rPr>
            </w:pPr>
          </w:p>
          <w:p w:rsidR="00903489" w:rsidRDefault="00903489">
            <w:pPr>
              <w:rPr>
                <w:sz w:val="22"/>
                <w:szCs w:val="22"/>
              </w:rPr>
            </w:pPr>
          </w:p>
        </w:tc>
        <w:tc>
          <w:tcPr>
            <w:tcW w:w="450" w:type="dxa"/>
          </w:tcPr>
          <w:p w:rsidR="00903489" w:rsidRDefault="00903489">
            <w:pPr>
              <w:rPr>
                <w:sz w:val="22"/>
                <w:szCs w:val="22"/>
              </w:rPr>
            </w:pPr>
          </w:p>
        </w:tc>
        <w:tc>
          <w:tcPr>
            <w:tcW w:w="4590" w:type="dxa"/>
            <w:tcBorders>
              <w:bottom w:val="single" w:sz="4" w:space="0" w:color="000000"/>
            </w:tcBorders>
          </w:tcPr>
          <w:p w:rsidR="00903489" w:rsidRDefault="00903489">
            <w:pPr>
              <w:rPr>
                <w:sz w:val="22"/>
                <w:szCs w:val="22"/>
              </w:rPr>
            </w:pPr>
          </w:p>
        </w:tc>
      </w:tr>
      <w:tr w:rsidR="00903489">
        <w:trPr>
          <w:trHeight w:val="89"/>
        </w:trPr>
        <w:tc>
          <w:tcPr>
            <w:tcW w:w="4135" w:type="dxa"/>
            <w:tcBorders>
              <w:top w:val="single" w:sz="4" w:space="0" w:color="000000"/>
            </w:tcBorders>
          </w:tcPr>
          <w:p w:rsidR="00903489" w:rsidRDefault="00000000">
            <w:pPr>
              <w:rPr>
                <w:sz w:val="22"/>
                <w:szCs w:val="22"/>
              </w:rPr>
            </w:pPr>
            <w:r>
              <w:rPr>
                <w:sz w:val="22"/>
                <w:szCs w:val="22"/>
              </w:rPr>
              <w:t>(Print Name)</w:t>
            </w:r>
          </w:p>
        </w:tc>
        <w:tc>
          <w:tcPr>
            <w:tcW w:w="450" w:type="dxa"/>
          </w:tcPr>
          <w:p w:rsidR="00903489" w:rsidRDefault="00903489">
            <w:pPr>
              <w:rPr>
                <w:sz w:val="22"/>
                <w:szCs w:val="22"/>
              </w:rPr>
            </w:pPr>
          </w:p>
        </w:tc>
        <w:tc>
          <w:tcPr>
            <w:tcW w:w="4590" w:type="dxa"/>
            <w:tcBorders>
              <w:top w:val="single" w:sz="4" w:space="0" w:color="000000"/>
            </w:tcBorders>
          </w:tcPr>
          <w:p w:rsidR="00903489" w:rsidRDefault="00000000">
            <w:pPr>
              <w:rPr>
                <w:b/>
                <w:sz w:val="22"/>
                <w:szCs w:val="22"/>
              </w:rPr>
            </w:pPr>
            <w:r>
              <w:rPr>
                <w:sz w:val="22"/>
                <w:szCs w:val="22"/>
              </w:rPr>
              <w:t>(Print Name)</w:t>
            </w:r>
          </w:p>
        </w:tc>
      </w:tr>
      <w:tr w:rsidR="00903489">
        <w:trPr>
          <w:trHeight w:val="89"/>
        </w:trPr>
        <w:tc>
          <w:tcPr>
            <w:tcW w:w="4135" w:type="dxa"/>
            <w:tcBorders>
              <w:bottom w:val="single" w:sz="4" w:space="0" w:color="000000"/>
            </w:tcBorders>
          </w:tcPr>
          <w:p w:rsidR="00903489" w:rsidRDefault="00903489">
            <w:pPr>
              <w:rPr>
                <w:sz w:val="22"/>
                <w:szCs w:val="22"/>
              </w:rPr>
            </w:pPr>
          </w:p>
          <w:p w:rsidR="00903489" w:rsidRDefault="00903489">
            <w:pPr>
              <w:rPr>
                <w:sz w:val="22"/>
                <w:szCs w:val="22"/>
              </w:rPr>
            </w:pPr>
          </w:p>
        </w:tc>
        <w:tc>
          <w:tcPr>
            <w:tcW w:w="450" w:type="dxa"/>
          </w:tcPr>
          <w:p w:rsidR="00903489" w:rsidRDefault="00903489">
            <w:pPr>
              <w:rPr>
                <w:sz w:val="22"/>
                <w:szCs w:val="22"/>
              </w:rPr>
            </w:pPr>
          </w:p>
        </w:tc>
        <w:tc>
          <w:tcPr>
            <w:tcW w:w="4590" w:type="dxa"/>
            <w:tcBorders>
              <w:bottom w:val="single" w:sz="4" w:space="0" w:color="000000"/>
            </w:tcBorders>
          </w:tcPr>
          <w:p w:rsidR="00903489" w:rsidRDefault="00903489">
            <w:pPr>
              <w:rPr>
                <w:sz w:val="22"/>
                <w:szCs w:val="22"/>
              </w:rPr>
            </w:pPr>
          </w:p>
        </w:tc>
      </w:tr>
      <w:tr w:rsidR="00903489">
        <w:trPr>
          <w:trHeight w:val="89"/>
        </w:trPr>
        <w:tc>
          <w:tcPr>
            <w:tcW w:w="4135" w:type="dxa"/>
            <w:tcBorders>
              <w:top w:val="single" w:sz="4" w:space="0" w:color="000000"/>
              <w:bottom w:val="single" w:sz="4" w:space="0" w:color="000000"/>
            </w:tcBorders>
          </w:tcPr>
          <w:p w:rsidR="00903489" w:rsidRDefault="00000000">
            <w:pPr>
              <w:rPr>
                <w:sz w:val="22"/>
                <w:szCs w:val="22"/>
              </w:rPr>
            </w:pPr>
            <w:r>
              <w:rPr>
                <w:sz w:val="22"/>
                <w:szCs w:val="22"/>
              </w:rPr>
              <w:t>(Print Title)</w:t>
            </w:r>
          </w:p>
          <w:p w:rsidR="00903489" w:rsidRDefault="00903489">
            <w:pPr>
              <w:rPr>
                <w:sz w:val="22"/>
                <w:szCs w:val="22"/>
              </w:rPr>
            </w:pPr>
          </w:p>
        </w:tc>
        <w:tc>
          <w:tcPr>
            <w:tcW w:w="450" w:type="dxa"/>
          </w:tcPr>
          <w:p w:rsidR="00903489" w:rsidRDefault="00903489">
            <w:pPr>
              <w:rPr>
                <w:sz w:val="22"/>
                <w:szCs w:val="22"/>
              </w:rPr>
            </w:pPr>
          </w:p>
        </w:tc>
        <w:tc>
          <w:tcPr>
            <w:tcW w:w="4590" w:type="dxa"/>
            <w:tcBorders>
              <w:top w:val="single" w:sz="4" w:space="0" w:color="000000"/>
              <w:bottom w:val="single" w:sz="4" w:space="0" w:color="000000"/>
            </w:tcBorders>
          </w:tcPr>
          <w:p w:rsidR="00903489" w:rsidRDefault="00000000">
            <w:pPr>
              <w:rPr>
                <w:sz w:val="22"/>
                <w:szCs w:val="22"/>
              </w:rPr>
            </w:pPr>
            <w:r>
              <w:rPr>
                <w:sz w:val="22"/>
                <w:szCs w:val="22"/>
              </w:rPr>
              <w:t>(Print Title if signing on behalf of an entity)</w:t>
            </w:r>
          </w:p>
          <w:p w:rsidR="00903489" w:rsidRDefault="00903489">
            <w:pPr>
              <w:rPr>
                <w:sz w:val="22"/>
                <w:szCs w:val="22"/>
              </w:rPr>
            </w:pPr>
          </w:p>
          <w:p w:rsidR="00903489" w:rsidRDefault="00903489">
            <w:pPr>
              <w:rPr>
                <w:sz w:val="22"/>
                <w:szCs w:val="22"/>
              </w:rPr>
            </w:pPr>
          </w:p>
        </w:tc>
      </w:tr>
      <w:tr w:rsidR="00903489">
        <w:trPr>
          <w:trHeight w:val="89"/>
        </w:trPr>
        <w:tc>
          <w:tcPr>
            <w:tcW w:w="4135" w:type="dxa"/>
            <w:tcBorders>
              <w:top w:val="single" w:sz="4" w:space="0" w:color="000000"/>
            </w:tcBorders>
          </w:tcPr>
          <w:p w:rsidR="00903489" w:rsidRDefault="00000000">
            <w:pPr>
              <w:rPr>
                <w:sz w:val="22"/>
                <w:szCs w:val="22"/>
              </w:rPr>
            </w:pPr>
            <w:r>
              <w:rPr>
                <w:sz w:val="22"/>
                <w:szCs w:val="22"/>
              </w:rPr>
              <w:t>(Date)</w:t>
            </w:r>
          </w:p>
        </w:tc>
        <w:tc>
          <w:tcPr>
            <w:tcW w:w="450" w:type="dxa"/>
          </w:tcPr>
          <w:p w:rsidR="00903489" w:rsidRDefault="00903489">
            <w:pPr>
              <w:rPr>
                <w:sz w:val="22"/>
                <w:szCs w:val="22"/>
              </w:rPr>
            </w:pPr>
          </w:p>
        </w:tc>
        <w:tc>
          <w:tcPr>
            <w:tcW w:w="4590" w:type="dxa"/>
            <w:tcBorders>
              <w:top w:val="single" w:sz="4" w:space="0" w:color="000000"/>
            </w:tcBorders>
          </w:tcPr>
          <w:p w:rsidR="00903489" w:rsidRDefault="00000000">
            <w:pPr>
              <w:rPr>
                <w:sz w:val="22"/>
                <w:szCs w:val="22"/>
              </w:rPr>
            </w:pPr>
            <w:r>
              <w:rPr>
                <w:sz w:val="22"/>
                <w:szCs w:val="22"/>
              </w:rPr>
              <w:t>(Date)</w:t>
            </w:r>
          </w:p>
        </w:tc>
      </w:tr>
    </w:tbl>
    <w:p w:rsidR="00903489" w:rsidRDefault="00903489"/>
    <w:p w:rsidR="00903489" w:rsidRDefault="00000000">
      <w:r>
        <w:br w:type="page"/>
      </w:r>
    </w:p>
    <w:p w:rsidR="00903489" w:rsidRDefault="00000000">
      <w:pPr>
        <w:pStyle w:val="Heading1"/>
      </w:pPr>
      <w:bookmarkStart w:id="27" w:name="_heading=h.3o7alnk" w:colFirst="0" w:colLast="0"/>
      <w:bookmarkEnd w:id="27"/>
      <w:r>
        <w:lastRenderedPageBreak/>
        <w:t>APPENDICES</w:t>
      </w:r>
    </w:p>
    <w:p w:rsidR="00903489" w:rsidRDefault="00000000">
      <w:pPr>
        <w:pStyle w:val="Heading2"/>
      </w:pPr>
      <w:bookmarkStart w:id="28" w:name="_heading=h.23ckvvd" w:colFirst="0" w:colLast="0"/>
      <w:bookmarkEnd w:id="28"/>
      <w:r>
        <w:t xml:space="preserve">APPENDIX A - MILESTONE ACCEPTANCE FORM </w:t>
      </w:r>
      <w:r>
        <w:rPr>
          <w:color w:val="FF0000"/>
          <w:highlight w:val="yellow"/>
        </w:rPr>
        <w:t xml:space="preserve"> </w:t>
      </w:r>
    </w:p>
    <w:p w:rsidR="00903489" w:rsidRDefault="00000000">
      <w:r>
        <w:t>Milestone Information</w:t>
      </w:r>
    </w:p>
    <w:tbl>
      <w:tblPr>
        <w:tblStyle w:val="afff3"/>
        <w:tblW w:w="9350" w:type="dxa"/>
        <w:tblBorders>
          <w:top w:val="single" w:sz="4" w:space="0" w:color="FED866"/>
          <w:left w:val="single" w:sz="4" w:space="0" w:color="FED866"/>
          <w:bottom w:val="single" w:sz="4" w:space="0" w:color="FED866"/>
          <w:right w:val="single" w:sz="4" w:space="0" w:color="FED866"/>
          <w:insideH w:val="single" w:sz="4" w:space="0" w:color="FED866"/>
          <w:insideV w:val="single" w:sz="4" w:space="0" w:color="FED866"/>
        </w:tblBorders>
        <w:tblLayout w:type="fixed"/>
        <w:tblLook w:val="0400" w:firstRow="0" w:lastRow="0" w:firstColumn="0" w:lastColumn="0" w:noHBand="0" w:noVBand="1"/>
      </w:tblPr>
      <w:tblGrid>
        <w:gridCol w:w="4675"/>
        <w:gridCol w:w="4675"/>
      </w:tblGrid>
      <w:tr w:rsidR="00903489">
        <w:tc>
          <w:tcPr>
            <w:tcW w:w="4675" w:type="dxa"/>
          </w:tcPr>
          <w:p w:rsidR="00903489" w:rsidRDefault="00000000">
            <w:r>
              <w:t>Date:</w:t>
            </w:r>
          </w:p>
        </w:tc>
        <w:tc>
          <w:tcPr>
            <w:tcW w:w="4675" w:type="dxa"/>
          </w:tcPr>
          <w:p w:rsidR="00903489" w:rsidRDefault="00903489"/>
        </w:tc>
      </w:tr>
      <w:tr w:rsidR="00903489">
        <w:tc>
          <w:tcPr>
            <w:tcW w:w="4675" w:type="dxa"/>
          </w:tcPr>
          <w:p w:rsidR="00903489" w:rsidRDefault="00000000">
            <w:r>
              <w:t>Initiated by:</w:t>
            </w:r>
          </w:p>
        </w:tc>
        <w:tc>
          <w:tcPr>
            <w:tcW w:w="4675" w:type="dxa"/>
          </w:tcPr>
          <w:p w:rsidR="00903489" w:rsidRDefault="00903489"/>
        </w:tc>
      </w:tr>
      <w:tr w:rsidR="00903489">
        <w:tc>
          <w:tcPr>
            <w:tcW w:w="4675" w:type="dxa"/>
          </w:tcPr>
          <w:p w:rsidR="00903489" w:rsidRDefault="00000000">
            <w:r>
              <w:t>Customer:</w:t>
            </w:r>
          </w:p>
        </w:tc>
        <w:tc>
          <w:tcPr>
            <w:tcW w:w="4675" w:type="dxa"/>
          </w:tcPr>
          <w:p w:rsidR="00903489" w:rsidRDefault="00903489"/>
        </w:tc>
      </w:tr>
      <w:tr w:rsidR="00903489">
        <w:tc>
          <w:tcPr>
            <w:tcW w:w="4675" w:type="dxa"/>
          </w:tcPr>
          <w:p w:rsidR="00903489" w:rsidRDefault="00000000">
            <w:r>
              <w:t>Project Name:</w:t>
            </w:r>
          </w:p>
        </w:tc>
        <w:tc>
          <w:tcPr>
            <w:tcW w:w="4675" w:type="dxa"/>
          </w:tcPr>
          <w:p w:rsidR="00903489" w:rsidRDefault="00903489"/>
        </w:tc>
      </w:tr>
      <w:tr w:rsidR="00903489">
        <w:tc>
          <w:tcPr>
            <w:tcW w:w="4675" w:type="dxa"/>
          </w:tcPr>
          <w:p w:rsidR="00903489" w:rsidRDefault="00000000">
            <w:r>
              <w:t>Project Number (SOW reference):</w:t>
            </w:r>
          </w:p>
        </w:tc>
        <w:tc>
          <w:tcPr>
            <w:tcW w:w="4675" w:type="dxa"/>
          </w:tcPr>
          <w:p w:rsidR="00903489" w:rsidRDefault="00903489"/>
        </w:tc>
      </w:tr>
      <w:tr w:rsidR="00903489">
        <w:tc>
          <w:tcPr>
            <w:tcW w:w="4675" w:type="dxa"/>
          </w:tcPr>
          <w:p w:rsidR="00903489" w:rsidRDefault="00000000">
            <w:r>
              <w:t xml:space="preserve">Milestone Description: </w:t>
            </w:r>
          </w:p>
        </w:tc>
        <w:tc>
          <w:tcPr>
            <w:tcW w:w="4675" w:type="dxa"/>
          </w:tcPr>
          <w:p w:rsidR="00903489" w:rsidRDefault="00903489"/>
        </w:tc>
      </w:tr>
    </w:tbl>
    <w:p w:rsidR="00903489" w:rsidRDefault="00903489"/>
    <w:p w:rsidR="00903489" w:rsidRDefault="00000000">
      <w:pPr>
        <w:rPr>
          <w:b/>
        </w:rPr>
      </w:pPr>
      <w:r>
        <w:rPr>
          <w:b/>
        </w:rPr>
        <w:t>Signoff</w:t>
      </w:r>
    </w:p>
    <w:p w:rsidR="00903489" w:rsidRDefault="00000000">
      <w:proofErr w:type="gramStart"/>
      <w:r>
        <w:t xml:space="preserve">I,  </w:t>
      </w:r>
      <w:r>
        <w:rPr>
          <w:color w:val="000000"/>
        </w:rPr>
        <w:t>,</w:t>
      </w:r>
      <w:proofErr w:type="gramEnd"/>
      <w:r>
        <w:rPr>
          <w:color w:val="000000"/>
        </w:rPr>
        <w:t xml:space="preserve"> </w:t>
      </w:r>
      <w:r>
        <w:t xml:space="preserve">certify that I have full authority to sign this Milestone Acceptance on behalf of Customer. The tasks and Deliverables have been reviewed by me and fully meet the objectives expressed by Spanda's </w:t>
      </w:r>
      <w:proofErr w:type="gramStart"/>
      <w:r>
        <w:t xml:space="preserve">SOW </w:t>
      </w:r>
      <w:r>
        <w:rPr>
          <w:color w:val="000000"/>
        </w:rPr>
        <w:t>.</w:t>
      </w:r>
      <w:proofErr w:type="gramEnd"/>
      <w:r>
        <w:rPr>
          <w:color w:val="000000"/>
        </w:rPr>
        <w:t xml:space="preserve"> </w:t>
      </w:r>
    </w:p>
    <w:p w:rsidR="00903489" w:rsidRDefault="00903489"/>
    <w:p w:rsidR="00903489" w:rsidRDefault="00000000">
      <w:r>
        <w:t>Milestone completed for invoicing:</w:t>
      </w:r>
    </w:p>
    <w:p w:rsidR="00903489" w:rsidRDefault="00000000">
      <w:pPr>
        <w:numPr>
          <w:ilvl w:val="0"/>
          <w:numId w:val="13"/>
        </w:numPr>
        <w:pBdr>
          <w:top w:val="nil"/>
          <w:left w:val="nil"/>
          <w:bottom w:val="nil"/>
          <w:right w:val="nil"/>
          <w:between w:val="nil"/>
        </w:pBdr>
        <w:rPr>
          <w:color w:val="000000"/>
        </w:rPr>
      </w:pPr>
      <w:r>
        <w:rPr>
          <w:color w:val="000000"/>
        </w:rPr>
        <w:t>[Milestone Name as per the Fees Section] for $[dollar amount as per the Fees Section]</w:t>
      </w:r>
    </w:p>
    <w:p w:rsidR="00903489" w:rsidRDefault="00000000">
      <w:pPr>
        <w:numPr>
          <w:ilvl w:val="0"/>
          <w:numId w:val="13"/>
        </w:numPr>
        <w:pBdr>
          <w:top w:val="nil"/>
          <w:left w:val="nil"/>
          <w:bottom w:val="nil"/>
          <w:right w:val="nil"/>
          <w:between w:val="nil"/>
        </w:pBdr>
        <w:rPr>
          <w:color w:val="000000"/>
        </w:rPr>
      </w:pPr>
      <w:r>
        <w:rPr>
          <w:color w:val="000000"/>
        </w:rPr>
        <w:t>Continue if more than one milestone…</w:t>
      </w:r>
    </w:p>
    <w:p w:rsidR="00903489" w:rsidRDefault="00903489"/>
    <w:p w:rsidR="00903489" w:rsidRDefault="00000000">
      <w:r>
        <w:t>The undersigned acknowledges completion and acceptance of the above referenced milestone.  In addition, by signing below, Customer authorizes Spanda to invoice the Services incurred per the SOW invoicing terms.</w:t>
      </w:r>
    </w:p>
    <w:p w:rsidR="00903489" w:rsidRDefault="00903489"/>
    <w:p w:rsidR="00903489" w:rsidRDefault="00000000">
      <w:r>
        <w:t>The signed provision of this Milestone Acceptance Form or the failure to provide a Non-Compliance Notice within 5 days after receipt of the document from Spanda shall constitute acceptance by Customer to commence invoicing.  Customer may not withhold its acceptance of the Milestone because of defects therein that do not materially affect the performance or functionality thereof.</w:t>
      </w:r>
    </w:p>
    <w:p w:rsidR="00903489" w:rsidRDefault="00903489"/>
    <w:p w:rsidR="00903489" w:rsidRDefault="00000000">
      <w:pPr>
        <w:jc w:val="center"/>
      </w:pPr>
      <w:r>
        <w:t>[Signatures on next page]</w:t>
      </w:r>
    </w:p>
    <w:p w:rsidR="00903489" w:rsidRDefault="00903489"/>
    <w:p w:rsidR="00903489" w:rsidRDefault="00903489"/>
    <w:p w:rsidR="00903489" w:rsidRDefault="00000000">
      <w:r>
        <w:t>Acknowledged and accepted by:</w:t>
      </w:r>
    </w:p>
    <w:tbl>
      <w:tblPr>
        <w:tblStyle w:val="afff4"/>
        <w:tblW w:w="9175" w:type="dxa"/>
        <w:tblBorders>
          <w:top w:val="nil"/>
          <w:left w:val="nil"/>
          <w:bottom w:val="nil"/>
          <w:right w:val="nil"/>
          <w:insideH w:val="nil"/>
          <w:insideV w:val="nil"/>
        </w:tblBorders>
        <w:tblLayout w:type="fixed"/>
        <w:tblLook w:val="0400" w:firstRow="0" w:lastRow="0" w:firstColumn="0" w:lastColumn="0" w:noHBand="0" w:noVBand="1"/>
      </w:tblPr>
      <w:tblGrid>
        <w:gridCol w:w="4135"/>
        <w:gridCol w:w="450"/>
        <w:gridCol w:w="4590"/>
      </w:tblGrid>
      <w:tr w:rsidR="00903489">
        <w:tc>
          <w:tcPr>
            <w:tcW w:w="4135" w:type="dxa"/>
            <w:shd w:val="clear" w:color="auto" w:fill="C5920C"/>
          </w:tcPr>
          <w:p w:rsidR="00903489" w:rsidRDefault="00000000">
            <w:pPr>
              <w:pBdr>
                <w:top w:val="nil"/>
                <w:left w:val="nil"/>
                <w:bottom w:val="nil"/>
                <w:right w:val="nil"/>
                <w:between w:val="nil"/>
              </w:pBdr>
              <w:rPr>
                <w:b/>
                <w:color w:val="FFFFFF"/>
              </w:rPr>
            </w:pPr>
            <w:r>
              <w:rPr>
                <w:b/>
                <w:color w:val="FFFFFF"/>
              </w:rPr>
              <w:t>Spanda:</w:t>
            </w:r>
          </w:p>
          <w:p w:rsidR="00903489" w:rsidRDefault="00903489">
            <w:pPr>
              <w:pBdr>
                <w:top w:val="nil"/>
                <w:left w:val="nil"/>
                <w:bottom w:val="nil"/>
                <w:right w:val="nil"/>
                <w:between w:val="nil"/>
              </w:pBdr>
              <w:rPr>
                <w:b/>
                <w:color w:val="FFFFFF"/>
              </w:rPr>
            </w:pPr>
          </w:p>
        </w:tc>
        <w:tc>
          <w:tcPr>
            <w:tcW w:w="450" w:type="dxa"/>
            <w:shd w:val="clear" w:color="auto" w:fill="C5920C"/>
          </w:tcPr>
          <w:p w:rsidR="00903489" w:rsidRDefault="00903489">
            <w:pPr>
              <w:pBdr>
                <w:top w:val="nil"/>
                <w:left w:val="nil"/>
                <w:bottom w:val="nil"/>
                <w:right w:val="nil"/>
                <w:between w:val="nil"/>
              </w:pBdr>
              <w:rPr>
                <w:b/>
                <w:color w:val="FFFFFF"/>
              </w:rPr>
            </w:pPr>
          </w:p>
        </w:tc>
        <w:tc>
          <w:tcPr>
            <w:tcW w:w="4590" w:type="dxa"/>
            <w:shd w:val="clear" w:color="auto" w:fill="C5920C"/>
          </w:tcPr>
          <w:p w:rsidR="00903489" w:rsidRDefault="00000000">
            <w:pPr>
              <w:pBdr>
                <w:top w:val="nil"/>
                <w:left w:val="nil"/>
                <w:bottom w:val="nil"/>
                <w:right w:val="nil"/>
                <w:between w:val="nil"/>
              </w:pBdr>
              <w:rPr>
                <w:b/>
                <w:color w:val="FFFFFF"/>
              </w:rPr>
            </w:pPr>
            <w:r>
              <w:rPr>
                <w:b/>
                <w:color w:val="FFFFFF"/>
              </w:rPr>
              <w:t>Customer:</w:t>
            </w:r>
          </w:p>
        </w:tc>
      </w:tr>
      <w:tr w:rsidR="00903489">
        <w:trPr>
          <w:trHeight w:val="449"/>
        </w:trPr>
        <w:tc>
          <w:tcPr>
            <w:tcW w:w="4135" w:type="dxa"/>
            <w:tcBorders>
              <w:bottom w:val="single" w:sz="4" w:space="0" w:color="000000"/>
            </w:tcBorders>
          </w:tcPr>
          <w:p w:rsidR="00903489" w:rsidRDefault="00000000">
            <w:r>
              <w:t xml:space="preserve">BY: </w:t>
            </w:r>
          </w:p>
          <w:p w:rsidR="00903489" w:rsidRDefault="00903489"/>
          <w:p w:rsidR="00903489" w:rsidRDefault="00903489"/>
        </w:tc>
        <w:tc>
          <w:tcPr>
            <w:tcW w:w="450" w:type="dxa"/>
          </w:tcPr>
          <w:p w:rsidR="00903489" w:rsidRDefault="00903489"/>
        </w:tc>
        <w:tc>
          <w:tcPr>
            <w:tcW w:w="4590" w:type="dxa"/>
            <w:tcBorders>
              <w:bottom w:val="single" w:sz="4" w:space="0" w:color="000000"/>
            </w:tcBorders>
          </w:tcPr>
          <w:p w:rsidR="00903489" w:rsidRDefault="00000000">
            <w:r>
              <w:t xml:space="preserve">BY: </w:t>
            </w:r>
          </w:p>
          <w:p w:rsidR="00903489" w:rsidRDefault="00903489"/>
          <w:p w:rsidR="00903489" w:rsidRDefault="00903489"/>
          <w:p w:rsidR="00903489" w:rsidRDefault="00903489"/>
        </w:tc>
      </w:tr>
      <w:tr w:rsidR="00903489">
        <w:trPr>
          <w:trHeight w:val="179"/>
        </w:trPr>
        <w:tc>
          <w:tcPr>
            <w:tcW w:w="4135" w:type="dxa"/>
            <w:tcBorders>
              <w:top w:val="single" w:sz="4" w:space="0" w:color="000000"/>
            </w:tcBorders>
          </w:tcPr>
          <w:p w:rsidR="00903489" w:rsidRDefault="00000000">
            <w:pPr>
              <w:rPr>
                <w:sz w:val="22"/>
                <w:szCs w:val="22"/>
              </w:rPr>
            </w:pPr>
            <w:r>
              <w:rPr>
                <w:sz w:val="22"/>
                <w:szCs w:val="22"/>
              </w:rPr>
              <w:t>(Signature)</w:t>
            </w:r>
          </w:p>
        </w:tc>
        <w:tc>
          <w:tcPr>
            <w:tcW w:w="450" w:type="dxa"/>
          </w:tcPr>
          <w:p w:rsidR="00903489" w:rsidRDefault="00903489">
            <w:pPr>
              <w:rPr>
                <w:sz w:val="22"/>
                <w:szCs w:val="22"/>
              </w:rPr>
            </w:pPr>
          </w:p>
        </w:tc>
        <w:tc>
          <w:tcPr>
            <w:tcW w:w="4590" w:type="dxa"/>
            <w:tcBorders>
              <w:top w:val="single" w:sz="4" w:space="0" w:color="000000"/>
            </w:tcBorders>
          </w:tcPr>
          <w:p w:rsidR="00903489" w:rsidRDefault="00000000">
            <w:pPr>
              <w:rPr>
                <w:sz w:val="22"/>
                <w:szCs w:val="22"/>
              </w:rPr>
            </w:pPr>
            <w:r>
              <w:rPr>
                <w:sz w:val="22"/>
                <w:szCs w:val="22"/>
              </w:rPr>
              <w:t>(Signature)</w:t>
            </w:r>
          </w:p>
        </w:tc>
      </w:tr>
      <w:tr w:rsidR="00903489">
        <w:trPr>
          <w:trHeight w:val="80"/>
        </w:trPr>
        <w:tc>
          <w:tcPr>
            <w:tcW w:w="4135" w:type="dxa"/>
            <w:tcBorders>
              <w:bottom w:val="single" w:sz="4" w:space="0" w:color="000000"/>
            </w:tcBorders>
          </w:tcPr>
          <w:p w:rsidR="00903489" w:rsidRDefault="00903489">
            <w:pPr>
              <w:rPr>
                <w:sz w:val="22"/>
                <w:szCs w:val="22"/>
              </w:rPr>
            </w:pPr>
          </w:p>
          <w:p w:rsidR="00903489" w:rsidRDefault="00903489">
            <w:pPr>
              <w:rPr>
                <w:sz w:val="22"/>
                <w:szCs w:val="22"/>
              </w:rPr>
            </w:pPr>
          </w:p>
        </w:tc>
        <w:tc>
          <w:tcPr>
            <w:tcW w:w="450" w:type="dxa"/>
          </w:tcPr>
          <w:p w:rsidR="00903489" w:rsidRDefault="00903489">
            <w:pPr>
              <w:rPr>
                <w:sz w:val="22"/>
                <w:szCs w:val="22"/>
              </w:rPr>
            </w:pPr>
          </w:p>
        </w:tc>
        <w:tc>
          <w:tcPr>
            <w:tcW w:w="4590" w:type="dxa"/>
            <w:tcBorders>
              <w:bottom w:val="single" w:sz="4" w:space="0" w:color="000000"/>
            </w:tcBorders>
          </w:tcPr>
          <w:p w:rsidR="00903489" w:rsidRDefault="00903489">
            <w:pPr>
              <w:rPr>
                <w:sz w:val="22"/>
                <w:szCs w:val="22"/>
              </w:rPr>
            </w:pPr>
          </w:p>
        </w:tc>
      </w:tr>
      <w:tr w:rsidR="00903489">
        <w:trPr>
          <w:trHeight w:val="89"/>
        </w:trPr>
        <w:tc>
          <w:tcPr>
            <w:tcW w:w="4135" w:type="dxa"/>
            <w:tcBorders>
              <w:top w:val="single" w:sz="4" w:space="0" w:color="000000"/>
            </w:tcBorders>
          </w:tcPr>
          <w:p w:rsidR="00903489" w:rsidRDefault="00000000">
            <w:pPr>
              <w:rPr>
                <w:sz w:val="22"/>
                <w:szCs w:val="22"/>
              </w:rPr>
            </w:pPr>
            <w:r>
              <w:rPr>
                <w:sz w:val="22"/>
                <w:szCs w:val="22"/>
              </w:rPr>
              <w:t>(Print Name)</w:t>
            </w:r>
          </w:p>
        </w:tc>
        <w:tc>
          <w:tcPr>
            <w:tcW w:w="450" w:type="dxa"/>
          </w:tcPr>
          <w:p w:rsidR="00903489" w:rsidRDefault="00903489">
            <w:pPr>
              <w:rPr>
                <w:sz w:val="22"/>
                <w:szCs w:val="22"/>
              </w:rPr>
            </w:pPr>
          </w:p>
        </w:tc>
        <w:tc>
          <w:tcPr>
            <w:tcW w:w="4590" w:type="dxa"/>
            <w:tcBorders>
              <w:top w:val="single" w:sz="4" w:space="0" w:color="000000"/>
            </w:tcBorders>
          </w:tcPr>
          <w:p w:rsidR="00903489" w:rsidRDefault="00000000">
            <w:pPr>
              <w:rPr>
                <w:b/>
                <w:sz w:val="22"/>
                <w:szCs w:val="22"/>
              </w:rPr>
            </w:pPr>
            <w:r>
              <w:rPr>
                <w:sz w:val="22"/>
                <w:szCs w:val="22"/>
              </w:rPr>
              <w:t>(Print Name)</w:t>
            </w:r>
          </w:p>
        </w:tc>
      </w:tr>
      <w:tr w:rsidR="00903489">
        <w:trPr>
          <w:trHeight w:val="89"/>
        </w:trPr>
        <w:tc>
          <w:tcPr>
            <w:tcW w:w="4135" w:type="dxa"/>
            <w:tcBorders>
              <w:bottom w:val="single" w:sz="4" w:space="0" w:color="000000"/>
            </w:tcBorders>
          </w:tcPr>
          <w:p w:rsidR="00903489" w:rsidRDefault="00903489">
            <w:pPr>
              <w:rPr>
                <w:sz w:val="22"/>
                <w:szCs w:val="22"/>
              </w:rPr>
            </w:pPr>
          </w:p>
          <w:p w:rsidR="00903489" w:rsidRDefault="00903489">
            <w:pPr>
              <w:rPr>
                <w:sz w:val="22"/>
                <w:szCs w:val="22"/>
              </w:rPr>
            </w:pPr>
          </w:p>
        </w:tc>
        <w:tc>
          <w:tcPr>
            <w:tcW w:w="450" w:type="dxa"/>
          </w:tcPr>
          <w:p w:rsidR="00903489" w:rsidRDefault="00903489">
            <w:pPr>
              <w:rPr>
                <w:sz w:val="22"/>
                <w:szCs w:val="22"/>
              </w:rPr>
            </w:pPr>
          </w:p>
        </w:tc>
        <w:tc>
          <w:tcPr>
            <w:tcW w:w="4590" w:type="dxa"/>
            <w:tcBorders>
              <w:bottom w:val="single" w:sz="4" w:space="0" w:color="000000"/>
            </w:tcBorders>
          </w:tcPr>
          <w:p w:rsidR="00903489" w:rsidRDefault="00903489">
            <w:pPr>
              <w:rPr>
                <w:sz w:val="22"/>
                <w:szCs w:val="22"/>
              </w:rPr>
            </w:pPr>
          </w:p>
        </w:tc>
      </w:tr>
      <w:tr w:rsidR="00903489">
        <w:trPr>
          <w:trHeight w:val="89"/>
        </w:trPr>
        <w:tc>
          <w:tcPr>
            <w:tcW w:w="4135" w:type="dxa"/>
            <w:tcBorders>
              <w:top w:val="single" w:sz="4" w:space="0" w:color="000000"/>
              <w:bottom w:val="single" w:sz="4" w:space="0" w:color="000000"/>
            </w:tcBorders>
          </w:tcPr>
          <w:p w:rsidR="00903489" w:rsidRDefault="00000000">
            <w:pPr>
              <w:rPr>
                <w:sz w:val="22"/>
                <w:szCs w:val="22"/>
              </w:rPr>
            </w:pPr>
            <w:r>
              <w:rPr>
                <w:sz w:val="22"/>
                <w:szCs w:val="22"/>
              </w:rPr>
              <w:t>(Print Title)</w:t>
            </w:r>
          </w:p>
          <w:p w:rsidR="00903489" w:rsidRDefault="00903489">
            <w:pPr>
              <w:rPr>
                <w:sz w:val="22"/>
                <w:szCs w:val="22"/>
              </w:rPr>
            </w:pPr>
          </w:p>
        </w:tc>
        <w:tc>
          <w:tcPr>
            <w:tcW w:w="450" w:type="dxa"/>
          </w:tcPr>
          <w:p w:rsidR="00903489" w:rsidRDefault="00903489">
            <w:pPr>
              <w:rPr>
                <w:sz w:val="22"/>
                <w:szCs w:val="22"/>
              </w:rPr>
            </w:pPr>
          </w:p>
        </w:tc>
        <w:tc>
          <w:tcPr>
            <w:tcW w:w="4590" w:type="dxa"/>
            <w:tcBorders>
              <w:top w:val="single" w:sz="4" w:space="0" w:color="000000"/>
              <w:bottom w:val="single" w:sz="4" w:space="0" w:color="000000"/>
            </w:tcBorders>
          </w:tcPr>
          <w:p w:rsidR="00903489" w:rsidRDefault="00000000">
            <w:pPr>
              <w:rPr>
                <w:sz w:val="22"/>
                <w:szCs w:val="22"/>
              </w:rPr>
            </w:pPr>
            <w:r>
              <w:rPr>
                <w:sz w:val="22"/>
                <w:szCs w:val="22"/>
              </w:rPr>
              <w:t>(Print Title if signing on behalf of an entity)</w:t>
            </w:r>
          </w:p>
          <w:p w:rsidR="00903489" w:rsidRDefault="00903489">
            <w:pPr>
              <w:rPr>
                <w:sz w:val="22"/>
                <w:szCs w:val="22"/>
              </w:rPr>
            </w:pPr>
          </w:p>
          <w:p w:rsidR="00903489" w:rsidRDefault="00903489">
            <w:pPr>
              <w:rPr>
                <w:sz w:val="22"/>
                <w:szCs w:val="22"/>
              </w:rPr>
            </w:pPr>
          </w:p>
        </w:tc>
      </w:tr>
      <w:tr w:rsidR="00903489">
        <w:trPr>
          <w:trHeight w:val="89"/>
        </w:trPr>
        <w:tc>
          <w:tcPr>
            <w:tcW w:w="4135" w:type="dxa"/>
            <w:tcBorders>
              <w:top w:val="single" w:sz="4" w:space="0" w:color="000000"/>
            </w:tcBorders>
          </w:tcPr>
          <w:p w:rsidR="00903489" w:rsidRDefault="00000000">
            <w:pPr>
              <w:rPr>
                <w:sz w:val="22"/>
                <w:szCs w:val="22"/>
              </w:rPr>
            </w:pPr>
            <w:r>
              <w:rPr>
                <w:sz w:val="22"/>
                <w:szCs w:val="22"/>
              </w:rPr>
              <w:t>(Date)</w:t>
            </w:r>
          </w:p>
        </w:tc>
        <w:tc>
          <w:tcPr>
            <w:tcW w:w="450" w:type="dxa"/>
          </w:tcPr>
          <w:p w:rsidR="00903489" w:rsidRDefault="00903489">
            <w:pPr>
              <w:rPr>
                <w:sz w:val="22"/>
                <w:szCs w:val="22"/>
              </w:rPr>
            </w:pPr>
          </w:p>
        </w:tc>
        <w:tc>
          <w:tcPr>
            <w:tcW w:w="4590" w:type="dxa"/>
            <w:tcBorders>
              <w:top w:val="single" w:sz="4" w:space="0" w:color="000000"/>
            </w:tcBorders>
          </w:tcPr>
          <w:p w:rsidR="00903489" w:rsidRDefault="00000000">
            <w:pPr>
              <w:rPr>
                <w:sz w:val="22"/>
                <w:szCs w:val="22"/>
              </w:rPr>
            </w:pPr>
            <w:r>
              <w:rPr>
                <w:sz w:val="22"/>
                <w:szCs w:val="22"/>
              </w:rPr>
              <w:t>(Date)</w:t>
            </w:r>
          </w:p>
        </w:tc>
      </w:tr>
    </w:tbl>
    <w:p w:rsidR="00903489" w:rsidRDefault="00903489"/>
    <w:p w:rsidR="00903489" w:rsidRDefault="00000000">
      <w:pPr>
        <w:rPr>
          <w:color w:val="000000"/>
        </w:rPr>
      </w:pPr>
      <w:r>
        <w:t xml:space="preserve">Please return the signed Milestone Acceptance Form to the following Spanda AI, Inc. representative: </w:t>
      </w:r>
    </w:p>
    <w:p w:rsidR="00903489" w:rsidRDefault="00903489">
      <w:pPr>
        <w:rPr>
          <w:color w:val="000000"/>
        </w:rPr>
      </w:pPr>
    </w:p>
    <w:p w:rsidR="00903489" w:rsidRDefault="00000000">
      <w:pPr>
        <w:rPr>
          <w:color w:val="000000"/>
        </w:rPr>
      </w:pPr>
      <w:r>
        <w:br w:type="page"/>
      </w:r>
    </w:p>
    <w:p w:rsidR="00903489" w:rsidRDefault="00000000">
      <w:pPr>
        <w:pStyle w:val="Heading2"/>
      </w:pPr>
      <w:bookmarkStart w:id="29" w:name="_heading=h.ihv636" w:colFirst="0" w:colLast="0"/>
      <w:bookmarkEnd w:id="29"/>
      <w:r>
        <w:lastRenderedPageBreak/>
        <w:t>APPENDIX B - CHANGE REQUEST FORM</w:t>
      </w:r>
    </w:p>
    <w:p w:rsidR="00903489" w:rsidRDefault="00000000">
      <w:r>
        <w:t>The following form is the mechanism used in the Spanda Change Management program and as described in the SOW “Change Management” section.</w:t>
      </w:r>
    </w:p>
    <w:p w:rsidR="00903489" w:rsidRDefault="00903489"/>
    <w:tbl>
      <w:tblPr>
        <w:tblStyle w:val="afff5"/>
        <w:tblW w:w="9350" w:type="dxa"/>
        <w:tblBorders>
          <w:top w:val="single" w:sz="4" w:space="0" w:color="FED866"/>
          <w:left w:val="single" w:sz="4" w:space="0" w:color="FED866"/>
          <w:bottom w:val="single" w:sz="4" w:space="0" w:color="FED866"/>
          <w:right w:val="single" w:sz="4" w:space="0" w:color="FED866"/>
          <w:insideH w:val="single" w:sz="4" w:space="0" w:color="FED866"/>
          <w:insideV w:val="single" w:sz="4" w:space="0" w:color="FED866"/>
        </w:tblBorders>
        <w:tblLayout w:type="fixed"/>
        <w:tblLook w:val="0400" w:firstRow="0" w:lastRow="0" w:firstColumn="0" w:lastColumn="0" w:noHBand="0" w:noVBand="1"/>
      </w:tblPr>
      <w:tblGrid>
        <w:gridCol w:w="2337"/>
        <w:gridCol w:w="628"/>
        <w:gridCol w:w="1709"/>
        <w:gridCol w:w="2338"/>
        <w:gridCol w:w="2338"/>
      </w:tblGrid>
      <w:tr w:rsidR="00903489">
        <w:tc>
          <w:tcPr>
            <w:tcW w:w="2337" w:type="dxa"/>
            <w:shd w:val="clear" w:color="auto" w:fill="FEF2CC"/>
          </w:tcPr>
          <w:p w:rsidR="00903489" w:rsidRDefault="00000000">
            <w:pPr>
              <w:rPr>
                <w:sz w:val="22"/>
                <w:szCs w:val="22"/>
              </w:rPr>
            </w:pPr>
            <w:r>
              <w:rPr>
                <w:sz w:val="22"/>
                <w:szCs w:val="22"/>
              </w:rPr>
              <w:t>Change Request ID</w:t>
            </w:r>
          </w:p>
        </w:tc>
        <w:tc>
          <w:tcPr>
            <w:tcW w:w="2337" w:type="dxa"/>
            <w:gridSpan w:val="2"/>
            <w:shd w:val="clear" w:color="auto" w:fill="FEF2CC"/>
          </w:tcPr>
          <w:p w:rsidR="00903489" w:rsidRDefault="00000000">
            <w:pPr>
              <w:rPr>
                <w:sz w:val="22"/>
                <w:szCs w:val="22"/>
              </w:rPr>
            </w:pPr>
            <w:r>
              <w:rPr>
                <w:sz w:val="22"/>
                <w:szCs w:val="22"/>
              </w:rPr>
              <w:t>Request Date:</w:t>
            </w:r>
          </w:p>
        </w:tc>
        <w:tc>
          <w:tcPr>
            <w:tcW w:w="2338" w:type="dxa"/>
            <w:shd w:val="clear" w:color="auto" w:fill="FEF2CC"/>
          </w:tcPr>
          <w:p w:rsidR="00903489" w:rsidRDefault="00000000">
            <w:pPr>
              <w:rPr>
                <w:sz w:val="22"/>
                <w:szCs w:val="22"/>
              </w:rPr>
            </w:pPr>
            <w:r>
              <w:rPr>
                <w:sz w:val="22"/>
                <w:szCs w:val="22"/>
              </w:rPr>
              <w:t>Customer:</w:t>
            </w:r>
          </w:p>
        </w:tc>
        <w:tc>
          <w:tcPr>
            <w:tcW w:w="2338" w:type="dxa"/>
            <w:shd w:val="clear" w:color="auto" w:fill="FEF2CC"/>
          </w:tcPr>
          <w:p w:rsidR="00903489" w:rsidRDefault="00000000">
            <w:pPr>
              <w:rPr>
                <w:sz w:val="22"/>
                <w:szCs w:val="22"/>
              </w:rPr>
            </w:pPr>
            <w:r>
              <w:rPr>
                <w:sz w:val="22"/>
                <w:szCs w:val="22"/>
              </w:rPr>
              <w:t>SOW ID:</w:t>
            </w:r>
          </w:p>
        </w:tc>
      </w:tr>
      <w:tr w:rsidR="00903489">
        <w:tc>
          <w:tcPr>
            <w:tcW w:w="2337" w:type="dxa"/>
          </w:tcPr>
          <w:p w:rsidR="00903489" w:rsidRDefault="00903489">
            <w:pPr>
              <w:rPr>
                <w:sz w:val="22"/>
                <w:szCs w:val="22"/>
              </w:rPr>
            </w:pPr>
          </w:p>
        </w:tc>
        <w:tc>
          <w:tcPr>
            <w:tcW w:w="2337" w:type="dxa"/>
            <w:gridSpan w:val="2"/>
          </w:tcPr>
          <w:p w:rsidR="00903489" w:rsidRDefault="00903489">
            <w:pPr>
              <w:rPr>
                <w:sz w:val="22"/>
                <w:szCs w:val="22"/>
              </w:rPr>
            </w:pPr>
          </w:p>
        </w:tc>
        <w:tc>
          <w:tcPr>
            <w:tcW w:w="2338" w:type="dxa"/>
          </w:tcPr>
          <w:p w:rsidR="00903489" w:rsidRDefault="00903489">
            <w:pPr>
              <w:rPr>
                <w:sz w:val="22"/>
                <w:szCs w:val="22"/>
              </w:rPr>
            </w:pPr>
          </w:p>
        </w:tc>
        <w:tc>
          <w:tcPr>
            <w:tcW w:w="2338" w:type="dxa"/>
          </w:tcPr>
          <w:p w:rsidR="00903489" w:rsidRDefault="00903489">
            <w:pPr>
              <w:rPr>
                <w:sz w:val="22"/>
                <w:szCs w:val="22"/>
              </w:rPr>
            </w:pPr>
          </w:p>
        </w:tc>
      </w:tr>
      <w:tr w:rsidR="00903489">
        <w:tc>
          <w:tcPr>
            <w:tcW w:w="2337" w:type="dxa"/>
            <w:shd w:val="clear" w:color="auto" w:fill="FEF2CC"/>
          </w:tcPr>
          <w:p w:rsidR="00903489" w:rsidRDefault="00000000">
            <w:pPr>
              <w:rPr>
                <w:sz w:val="22"/>
                <w:szCs w:val="22"/>
              </w:rPr>
            </w:pPr>
            <w:r>
              <w:rPr>
                <w:sz w:val="22"/>
                <w:szCs w:val="22"/>
              </w:rPr>
              <w:t>Project:</w:t>
            </w:r>
          </w:p>
        </w:tc>
        <w:tc>
          <w:tcPr>
            <w:tcW w:w="2337" w:type="dxa"/>
            <w:gridSpan w:val="2"/>
          </w:tcPr>
          <w:p w:rsidR="00903489" w:rsidRDefault="00903489">
            <w:pPr>
              <w:rPr>
                <w:sz w:val="22"/>
                <w:szCs w:val="22"/>
              </w:rPr>
            </w:pPr>
          </w:p>
        </w:tc>
        <w:tc>
          <w:tcPr>
            <w:tcW w:w="2338" w:type="dxa"/>
            <w:shd w:val="clear" w:color="auto" w:fill="FEF2CC"/>
          </w:tcPr>
          <w:p w:rsidR="00903489" w:rsidRDefault="00000000">
            <w:pPr>
              <w:rPr>
                <w:sz w:val="22"/>
                <w:szCs w:val="22"/>
              </w:rPr>
            </w:pPr>
            <w:r>
              <w:rPr>
                <w:sz w:val="22"/>
                <w:szCs w:val="22"/>
              </w:rPr>
              <w:t>PO #:</w:t>
            </w:r>
          </w:p>
        </w:tc>
        <w:tc>
          <w:tcPr>
            <w:tcW w:w="2338" w:type="dxa"/>
          </w:tcPr>
          <w:p w:rsidR="00903489" w:rsidRDefault="00903489">
            <w:pPr>
              <w:rPr>
                <w:sz w:val="22"/>
                <w:szCs w:val="22"/>
              </w:rPr>
            </w:pPr>
          </w:p>
        </w:tc>
      </w:tr>
      <w:tr w:rsidR="00903489">
        <w:tc>
          <w:tcPr>
            <w:tcW w:w="2337" w:type="dxa"/>
            <w:shd w:val="clear" w:color="auto" w:fill="FEF2CC"/>
          </w:tcPr>
          <w:p w:rsidR="00903489" w:rsidRDefault="00000000">
            <w:pPr>
              <w:rPr>
                <w:sz w:val="22"/>
                <w:szCs w:val="22"/>
              </w:rPr>
            </w:pPr>
            <w:r>
              <w:rPr>
                <w:sz w:val="22"/>
                <w:szCs w:val="22"/>
              </w:rPr>
              <w:t>Requester Name:</w:t>
            </w:r>
          </w:p>
        </w:tc>
        <w:tc>
          <w:tcPr>
            <w:tcW w:w="2337" w:type="dxa"/>
            <w:gridSpan w:val="2"/>
          </w:tcPr>
          <w:p w:rsidR="00903489" w:rsidRDefault="00903489">
            <w:pPr>
              <w:rPr>
                <w:sz w:val="22"/>
                <w:szCs w:val="22"/>
              </w:rPr>
            </w:pPr>
          </w:p>
        </w:tc>
        <w:tc>
          <w:tcPr>
            <w:tcW w:w="2338" w:type="dxa"/>
            <w:shd w:val="clear" w:color="auto" w:fill="FEF2CC"/>
          </w:tcPr>
          <w:p w:rsidR="00903489" w:rsidRDefault="00000000">
            <w:pPr>
              <w:rPr>
                <w:sz w:val="22"/>
                <w:szCs w:val="22"/>
              </w:rPr>
            </w:pPr>
            <w:r>
              <w:rPr>
                <w:sz w:val="22"/>
                <w:szCs w:val="22"/>
              </w:rPr>
              <w:t>Phone:</w:t>
            </w:r>
          </w:p>
        </w:tc>
        <w:tc>
          <w:tcPr>
            <w:tcW w:w="2338" w:type="dxa"/>
          </w:tcPr>
          <w:p w:rsidR="00903489" w:rsidRDefault="00903489">
            <w:pPr>
              <w:rPr>
                <w:sz w:val="22"/>
                <w:szCs w:val="22"/>
              </w:rPr>
            </w:pPr>
          </w:p>
        </w:tc>
      </w:tr>
      <w:tr w:rsidR="00903489">
        <w:tc>
          <w:tcPr>
            <w:tcW w:w="9350" w:type="dxa"/>
            <w:gridSpan w:val="5"/>
            <w:shd w:val="clear" w:color="auto" w:fill="FEF2CC"/>
          </w:tcPr>
          <w:p w:rsidR="00903489" w:rsidRDefault="00000000">
            <w:pPr>
              <w:rPr>
                <w:sz w:val="22"/>
                <w:szCs w:val="22"/>
              </w:rPr>
            </w:pPr>
            <w:r>
              <w:rPr>
                <w:sz w:val="22"/>
                <w:szCs w:val="22"/>
              </w:rPr>
              <w:t>Description of Change:</w:t>
            </w:r>
          </w:p>
        </w:tc>
      </w:tr>
      <w:tr w:rsidR="00903489">
        <w:tc>
          <w:tcPr>
            <w:tcW w:w="9350" w:type="dxa"/>
            <w:gridSpan w:val="5"/>
            <w:shd w:val="clear" w:color="auto" w:fill="auto"/>
          </w:tcPr>
          <w:p w:rsidR="00903489" w:rsidRDefault="00903489">
            <w:pPr>
              <w:rPr>
                <w:sz w:val="22"/>
                <w:szCs w:val="22"/>
              </w:rPr>
            </w:pPr>
          </w:p>
        </w:tc>
      </w:tr>
      <w:tr w:rsidR="00903489">
        <w:tc>
          <w:tcPr>
            <w:tcW w:w="9350" w:type="dxa"/>
            <w:gridSpan w:val="5"/>
            <w:shd w:val="clear" w:color="auto" w:fill="FEF2CC"/>
          </w:tcPr>
          <w:p w:rsidR="00903489" w:rsidRDefault="00000000">
            <w:pPr>
              <w:rPr>
                <w:sz w:val="22"/>
                <w:szCs w:val="22"/>
              </w:rPr>
            </w:pPr>
            <w:r>
              <w:rPr>
                <w:sz w:val="22"/>
                <w:szCs w:val="22"/>
              </w:rPr>
              <w:t>Justification / Impact if not approved:</w:t>
            </w:r>
          </w:p>
        </w:tc>
      </w:tr>
      <w:tr w:rsidR="00903489">
        <w:tc>
          <w:tcPr>
            <w:tcW w:w="9350" w:type="dxa"/>
            <w:gridSpan w:val="5"/>
          </w:tcPr>
          <w:p w:rsidR="00903489" w:rsidRDefault="00903489">
            <w:pPr>
              <w:rPr>
                <w:sz w:val="22"/>
                <w:szCs w:val="22"/>
              </w:rPr>
            </w:pPr>
          </w:p>
        </w:tc>
      </w:tr>
      <w:tr w:rsidR="00903489">
        <w:tc>
          <w:tcPr>
            <w:tcW w:w="2965" w:type="dxa"/>
            <w:gridSpan w:val="2"/>
            <w:shd w:val="clear" w:color="auto" w:fill="FEF2CC"/>
          </w:tcPr>
          <w:p w:rsidR="00903489" w:rsidRDefault="00000000">
            <w:pPr>
              <w:rPr>
                <w:sz w:val="22"/>
                <w:szCs w:val="22"/>
              </w:rPr>
            </w:pPr>
            <w:r>
              <w:rPr>
                <w:sz w:val="22"/>
                <w:szCs w:val="22"/>
              </w:rPr>
              <w:t>Impacted SOW sections</w:t>
            </w:r>
          </w:p>
        </w:tc>
        <w:tc>
          <w:tcPr>
            <w:tcW w:w="6385" w:type="dxa"/>
            <w:gridSpan w:val="3"/>
            <w:shd w:val="clear" w:color="auto" w:fill="FEF2CC"/>
          </w:tcPr>
          <w:p w:rsidR="00903489" w:rsidRDefault="00000000">
            <w:pPr>
              <w:rPr>
                <w:sz w:val="22"/>
                <w:szCs w:val="22"/>
              </w:rPr>
            </w:pPr>
            <w:r>
              <w:rPr>
                <w:sz w:val="22"/>
                <w:szCs w:val="22"/>
              </w:rPr>
              <w:t>Impact / Change / Activity</w:t>
            </w:r>
          </w:p>
        </w:tc>
      </w:tr>
      <w:tr w:rsidR="00903489">
        <w:tc>
          <w:tcPr>
            <w:tcW w:w="2965" w:type="dxa"/>
            <w:gridSpan w:val="2"/>
          </w:tcPr>
          <w:p w:rsidR="00903489" w:rsidRDefault="00903489">
            <w:pPr>
              <w:rPr>
                <w:sz w:val="22"/>
                <w:szCs w:val="22"/>
              </w:rPr>
            </w:pPr>
          </w:p>
        </w:tc>
        <w:tc>
          <w:tcPr>
            <w:tcW w:w="6385" w:type="dxa"/>
            <w:gridSpan w:val="3"/>
          </w:tcPr>
          <w:p w:rsidR="00903489" w:rsidRDefault="00903489">
            <w:pPr>
              <w:rPr>
                <w:sz w:val="22"/>
                <w:szCs w:val="22"/>
              </w:rPr>
            </w:pPr>
          </w:p>
        </w:tc>
      </w:tr>
      <w:tr w:rsidR="00903489">
        <w:tc>
          <w:tcPr>
            <w:tcW w:w="2965" w:type="dxa"/>
            <w:gridSpan w:val="2"/>
          </w:tcPr>
          <w:p w:rsidR="00903489" w:rsidRDefault="00903489">
            <w:pPr>
              <w:rPr>
                <w:sz w:val="22"/>
                <w:szCs w:val="22"/>
              </w:rPr>
            </w:pPr>
          </w:p>
        </w:tc>
        <w:tc>
          <w:tcPr>
            <w:tcW w:w="6385" w:type="dxa"/>
            <w:gridSpan w:val="3"/>
          </w:tcPr>
          <w:p w:rsidR="00903489" w:rsidRDefault="00903489">
            <w:pPr>
              <w:rPr>
                <w:sz w:val="22"/>
                <w:szCs w:val="22"/>
              </w:rPr>
            </w:pPr>
          </w:p>
        </w:tc>
      </w:tr>
      <w:tr w:rsidR="00903489">
        <w:tc>
          <w:tcPr>
            <w:tcW w:w="2965" w:type="dxa"/>
            <w:gridSpan w:val="2"/>
          </w:tcPr>
          <w:p w:rsidR="00903489" w:rsidRDefault="00903489">
            <w:pPr>
              <w:rPr>
                <w:sz w:val="22"/>
                <w:szCs w:val="22"/>
              </w:rPr>
            </w:pPr>
          </w:p>
        </w:tc>
        <w:tc>
          <w:tcPr>
            <w:tcW w:w="6385" w:type="dxa"/>
            <w:gridSpan w:val="3"/>
          </w:tcPr>
          <w:p w:rsidR="00903489" w:rsidRDefault="00903489">
            <w:pPr>
              <w:rPr>
                <w:sz w:val="22"/>
                <w:szCs w:val="22"/>
              </w:rPr>
            </w:pPr>
          </w:p>
        </w:tc>
      </w:tr>
      <w:tr w:rsidR="00903489">
        <w:tc>
          <w:tcPr>
            <w:tcW w:w="2965" w:type="dxa"/>
            <w:gridSpan w:val="2"/>
          </w:tcPr>
          <w:p w:rsidR="00903489" w:rsidRDefault="00903489">
            <w:pPr>
              <w:rPr>
                <w:sz w:val="22"/>
                <w:szCs w:val="22"/>
              </w:rPr>
            </w:pPr>
          </w:p>
        </w:tc>
        <w:tc>
          <w:tcPr>
            <w:tcW w:w="6385" w:type="dxa"/>
            <w:gridSpan w:val="3"/>
          </w:tcPr>
          <w:p w:rsidR="00903489" w:rsidRDefault="00903489">
            <w:pPr>
              <w:rPr>
                <w:sz w:val="22"/>
                <w:szCs w:val="22"/>
              </w:rPr>
            </w:pPr>
          </w:p>
        </w:tc>
      </w:tr>
      <w:tr w:rsidR="00903489">
        <w:tc>
          <w:tcPr>
            <w:tcW w:w="2965" w:type="dxa"/>
            <w:gridSpan w:val="2"/>
          </w:tcPr>
          <w:p w:rsidR="00903489" w:rsidRDefault="00903489">
            <w:pPr>
              <w:rPr>
                <w:sz w:val="22"/>
                <w:szCs w:val="22"/>
              </w:rPr>
            </w:pPr>
          </w:p>
        </w:tc>
        <w:tc>
          <w:tcPr>
            <w:tcW w:w="6385" w:type="dxa"/>
            <w:gridSpan w:val="3"/>
          </w:tcPr>
          <w:p w:rsidR="00903489" w:rsidRDefault="00903489">
            <w:pPr>
              <w:rPr>
                <w:sz w:val="22"/>
                <w:szCs w:val="22"/>
              </w:rPr>
            </w:pPr>
          </w:p>
        </w:tc>
      </w:tr>
      <w:tr w:rsidR="00903489">
        <w:tc>
          <w:tcPr>
            <w:tcW w:w="2965" w:type="dxa"/>
            <w:gridSpan w:val="2"/>
            <w:shd w:val="clear" w:color="auto" w:fill="FEF2CC"/>
          </w:tcPr>
          <w:p w:rsidR="00903489" w:rsidRDefault="00000000">
            <w:pPr>
              <w:rPr>
                <w:sz w:val="22"/>
                <w:szCs w:val="22"/>
              </w:rPr>
            </w:pPr>
            <w:r>
              <w:rPr>
                <w:sz w:val="22"/>
                <w:szCs w:val="22"/>
              </w:rPr>
              <w:t>Category of Change</w:t>
            </w:r>
          </w:p>
        </w:tc>
        <w:tc>
          <w:tcPr>
            <w:tcW w:w="6385" w:type="dxa"/>
            <w:gridSpan w:val="3"/>
            <w:shd w:val="clear" w:color="auto" w:fill="FEF2CC"/>
          </w:tcPr>
          <w:p w:rsidR="00903489" w:rsidRDefault="00000000">
            <w:pPr>
              <w:rPr>
                <w:sz w:val="22"/>
                <w:szCs w:val="22"/>
              </w:rPr>
            </w:pPr>
            <w:r>
              <w:rPr>
                <w:sz w:val="22"/>
                <w:szCs w:val="22"/>
              </w:rPr>
              <w:t>Impact / Change</w:t>
            </w:r>
          </w:p>
        </w:tc>
      </w:tr>
      <w:tr w:rsidR="00903489">
        <w:tc>
          <w:tcPr>
            <w:tcW w:w="2965" w:type="dxa"/>
            <w:gridSpan w:val="2"/>
            <w:shd w:val="clear" w:color="auto" w:fill="FEF2CC"/>
          </w:tcPr>
          <w:p w:rsidR="00903489" w:rsidRDefault="00000000">
            <w:pPr>
              <w:rPr>
                <w:sz w:val="22"/>
                <w:szCs w:val="22"/>
              </w:rPr>
            </w:pPr>
            <w:r>
              <w:rPr>
                <w:sz w:val="22"/>
                <w:szCs w:val="22"/>
              </w:rPr>
              <w:t>Cost</w:t>
            </w:r>
          </w:p>
        </w:tc>
        <w:tc>
          <w:tcPr>
            <w:tcW w:w="6385" w:type="dxa"/>
            <w:gridSpan w:val="3"/>
          </w:tcPr>
          <w:p w:rsidR="00903489" w:rsidRDefault="00903489">
            <w:pPr>
              <w:rPr>
                <w:sz w:val="22"/>
                <w:szCs w:val="22"/>
              </w:rPr>
            </w:pPr>
          </w:p>
        </w:tc>
      </w:tr>
      <w:tr w:rsidR="00903489">
        <w:tc>
          <w:tcPr>
            <w:tcW w:w="2965" w:type="dxa"/>
            <w:gridSpan w:val="2"/>
            <w:shd w:val="clear" w:color="auto" w:fill="FEF2CC"/>
          </w:tcPr>
          <w:p w:rsidR="00903489" w:rsidRDefault="00000000">
            <w:pPr>
              <w:rPr>
                <w:sz w:val="22"/>
                <w:szCs w:val="22"/>
              </w:rPr>
            </w:pPr>
            <w:r>
              <w:rPr>
                <w:sz w:val="22"/>
                <w:szCs w:val="22"/>
              </w:rPr>
              <w:t>Schedule</w:t>
            </w:r>
          </w:p>
        </w:tc>
        <w:tc>
          <w:tcPr>
            <w:tcW w:w="6385" w:type="dxa"/>
            <w:gridSpan w:val="3"/>
          </w:tcPr>
          <w:p w:rsidR="00903489" w:rsidRDefault="00903489">
            <w:pPr>
              <w:rPr>
                <w:sz w:val="22"/>
                <w:szCs w:val="22"/>
              </w:rPr>
            </w:pPr>
          </w:p>
        </w:tc>
      </w:tr>
      <w:tr w:rsidR="00903489">
        <w:tc>
          <w:tcPr>
            <w:tcW w:w="2965" w:type="dxa"/>
            <w:gridSpan w:val="2"/>
            <w:shd w:val="clear" w:color="auto" w:fill="FEF2CC"/>
          </w:tcPr>
          <w:p w:rsidR="00903489" w:rsidRDefault="00000000">
            <w:pPr>
              <w:rPr>
                <w:sz w:val="22"/>
                <w:szCs w:val="22"/>
              </w:rPr>
            </w:pPr>
            <w:r>
              <w:rPr>
                <w:sz w:val="22"/>
                <w:szCs w:val="22"/>
              </w:rPr>
              <w:t>Labor - Spanda</w:t>
            </w:r>
          </w:p>
        </w:tc>
        <w:tc>
          <w:tcPr>
            <w:tcW w:w="6385" w:type="dxa"/>
            <w:gridSpan w:val="3"/>
          </w:tcPr>
          <w:p w:rsidR="00903489" w:rsidRDefault="00903489">
            <w:pPr>
              <w:rPr>
                <w:sz w:val="22"/>
                <w:szCs w:val="22"/>
              </w:rPr>
            </w:pPr>
          </w:p>
        </w:tc>
      </w:tr>
      <w:tr w:rsidR="00903489">
        <w:tc>
          <w:tcPr>
            <w:tcW w:w="2965" w:type="dxa"/>
            <w:gridSpan w:val="2"/>
            <w:shd w:val="clear" w:color="auto" w:fill="FEF2CC"/>
          </w:tcPr>
          <w:p w:rsidR="00903489" w:rsidRDefault="00000000">
            <w:pPr>
              <w:rPr>
                <w:sz w:val="22"/>
                <w:szCs w:val="22"/>
              </w:rPr>
            </w:pPr>
            <w:r>
              <w:rPr>
                <w:sz w:val="22"/>
                <w:szCs w:val="22"/>
              </w:rPr>
              <w:t>Labor - Customer</w:t>
            </w:r>
          </w:p>
        </w:tc>
        <w:tc>
          <w:tcPr>
            <w:tcW w:w="6385" w:type="dxa"/>
            <w:gridSpan w:val="3"/>
          </w:tcPr>
          <w:p w:rsidR="00903489" w:rsidRDefault="00903489">
            <w:pPr>
              <w:rPr>
                <w:sz w:val="22"/>
                <w:szCs w:val="22"/>
              </w:rPr>
            </w:pPr>
          </w:p>
        </w:tc>
      </w:tr>
      <w:tr w:rsidR="00903489">
        <w:tc>
          <w:tcPr>
            <w:tcW w:w="2965" w:type="dxa"/>
            <w:gridSpan w:val="2"/>
            <w:shd w:val="clear" w:color="auto" w:fill="FEF2CC"/>
          </w:tcPr>
          <w:p w:rsidR="00903489" w:rsidRDefault="00000000">
            <w:pPr>
              <w:rPr>
                <w:sz w:val="22"/>
                <w:szCs w:val="22"/>
              </w:rPr>
            </w:pPr>
            <w:r>
              <w:rPr>
                <w:sz w:val="22"/>
                <w:szCs w:val="22"/>
              </w:rPr>
              <w:t>Responsibilities</w:t>
            </w:r>
          </w:p>
        </w:tc>
        <w:tc>
          <w:tcPr>
            <w:tcW w:w="6385" w:type="dxa"/>
            <w:gridSpan w:val="3"/>
          </w:tcPr>
          <w:p w:rsidR="00903489" w:rsidRDefault="00903489">
            <w:pPr>
              <w:rPr>
                <w:sz w:val="22"/>
                <w:szCs w:val="22"/>
              </w:rPr>
            </w:pPr>
          </w:p>
        </w:tc>
      </w:tr>
      <w:tr w:rsidR="00903489">
        <w:tc>
          <w:tcPr>
            <w:tcW w:w="9350" w:type="dxa"/>
            <w:gridSpan w:val="5"/>
            <w:shd w:val="clear" w:color="auto" w:fill="FEF2CC"/>
          </w:tcPr>
          <w:p w:rsidR="00903489" w:rsidRDefault="00000000">
            <w:pPr>
              <w:rPr>
                <w:sz w:val="22"/>
                <w:szCs w:val="22"/>
              </w:rPr>
            </w:pPr>
            <w:r>
              <w:rPr>
                <w:sz w:val="22"/>
                <w:szCs w:val="22"/>
              </w:rPr>
              <w:t>Spanda Approval</w:t>
            </w:r>
          </w:p>
        </w:tc>
      </w:tr>
      <w:tr w:rsidR="00903489">
        <w:tc>
          <w:tcPr>
            <w:tcW w:w="2337" w:type="dxa"/>
            <w:shd w:val="clear" w:color="auto" w:fill="FEF2CC"/>
          </w:tcPr>
          <w:p w:rsidR="00903489" w:rsidRDefault="00000000">
            <w:pPr>
              <w:rPr>
                <w:sz w:val="22"/>
                <w:szCs w:val="22"/>
              </w:rPr>
            </w:pPr>
            <w:r>
              <w:rPr>
                <w:sz w:val="22"/>
                <w:szCs w:val="22"/>
              </w:rPr>
              <w:t>Name</w:t>
            </w:r>
          </w:p>
        </w:tc>
        <w:tc>
          <w:tcPr>
            <w:tcW w:w="2337" w:type="dxa"/>
            <w:gridSpan w:val="2"/>
            <w:shd w:val="clear" w:color="auto" w:fill="FEF2CC"/>
          </w:tcPr>
          <w:p w:rsidR="00903489" w:rsidRDefault="00000000">
            <w:pPr>
              <w:rPr>
                <w:sz w:val="22"/>
                <w:szCs w:val="22"/>
              </w:rPr>
            </w:pPr>
            <w:r>
              <w:rPr>
                <w:sz w:val="22"/>
                <w:szCs w:val="22"/>
              </w:rPr>
              <w:t>Title</w:t>
            </w:r>
          </w:p>
        </w:tc>
        <w:tc>
          <w:tcPr>
            <w:tcW w:w="2338" w:type="dxa"/>
            <w:shd w:val="clear" w:color="auto" w:fill="FEF2CC"/>
          </w:tcPr>
          <w:p w:rsidR="00903489" w:rsidRDefault="00000000">
            <w:pPr>
              <w:rPr>
                <w:sz w:val="22"/>
                <w:szCs w:val="22"/>
              </w:rPr>
            </w:pPr>
            <w:r>
              <w:rPr>
                <w:sz w:val="22"/>
                <w:szCs w:val="22"/>
              </w:rPr>
              <w:t>Signature</w:t>
            </w:r>
          </w:p>
        </w:tc>
        <w:tc>
          <w:tcPr>
            <w:tcW w:w="2338" w:type="dxa"/>
            <w:shd w:val="clear" w:color="auto" w:fill="FEF2CC"/>
          </w:tcPr>
          <w:p w:rsidR="00903489" w:rsidRDefault="00000000">
            <w:pPr>
              <w:rPr>
                <w:sz w:val="22"/>
                <w:szCs w:val="22"/>
              </w:rPr>
            </w:pPr>
            <w:r>
              <w:rPr>
                <w:sz w:val="22"/>
                <w:szCs w:val="22"/>
              </w:rPr>
              <w:t>Date</w:t>
            </w:r>
          </w:p>
        </w:tc>
      </w:tr>
      <w:tr w:rsidR="00903489">
        <w:tc>
          <w:tcPr>
            <w:tcW w:w="2337" w:type="dxa"/>
          </w:tcPr>
          <w:p w:rsidR="00903489" w:rsidRDefault="00903489">
            <w:pPr>
              <w:rPr>
                <w:sz w:val="22"/>
                <w:szCs w:val="22"/>
              </w:rPr>
            </w:pPr>
          </w:p>
        </w:tc>
        <w:tc>
          <w:tcPr>
            <w:tcW w:w="2337" w:type="dxa"/>
            <w:gridSpan w:val="2"/>
          </w:tcPr>
          <w:p w:rsidR="00903489" w:rsidRDefault="00903489">
            <w:pPr>
              <w:rPr>
                <w:sz w:val="22"/>
                <w:szCs w:val="22"/>
              </w:rPr>
            </w:pPr>
          </w:p>
        </w:tc>
        <w:tc>
          <w:tcPr>
            <w:tcW w:w="2338" w:type="dxa"/>
          </w:tcPr>
          <w:p w:rsidR="00903489" w:rsidRDefault="00903489">
            <w:pPr>
              <w:rPr>
                <w:sz w:val="22"/>
                <w:szCs w:val="22"/>
              </w:rPr>
            </w:pPr>
          </w:p>
        </w:tc>
        <w:tc>
          <w:tcPr>
            <w:tcW w:w="2338" w:type="dxa"/>
          </w:tcPr>
          <w:p w:rsidR="00903489" w:rsidRDefault="00903489">
            <w:pPr>
              <w:rPr>
                <w:sz w:val="22"/>
                <w:szCs w:val="22"/>
              </w:rPr>
            </w:pPr>
          </w:p>
        </w:tc>
      </w:tr>
      <w:tr w:rsidR="00903489">
        <w:tc>
          <w:tcPr>
            <w:tcW w:w="9350" w:type="dxa"/>
            <w:gridSpan w:val="5"/>
            <w:shd w:val="clear" w:color="auto" w:fill="FEF2CC"/>
          </w:tcPr>
          <w:p w:rsidR="00903489" w:rsidRDefault="00000000">
            <w:pPr>
              <w:rPr>
                <w:sz w:val="22"/>
                <w:szCs w:val="22"/>
              </w:rPr>
            </w:pPr>
            <w:r>
              <w:rPr>
                <w:sz w:val="22"/>
                <w:szCs w:val="22"/>
              </w:rPr>
              <w:t>Customer Approval</w:t>
            </w:r>
          </w:p>
        </w:tc>
      </w:tr>
      <w:tr w:rsidR="00903489">
        <w:tc>
          <w:tcPr>
            <w:tcW w:w="2337" w:type="dxa"/>
            <w:shd w:val="clear" w:color="auto" w:fill="FEF2CC"/>
          </w:tcPr>
          <w:p w:rsidR="00903489" w:rsidRDefault="00000000">
            <w:pPr>
              <w:rPr>
                <w:sz w:val="22"/>
                <w:szCs w:val="22"/>
              </w:rPr>
            </w:pPr>
            <w:r>
              <w:rPr>
                <w:sz w:val="22"/>
                <w:szCs w:val="22"/>
              </w:rPr>
              <w:t>Name</w:t>
            </w:r>
          </w:p>
        </w:tc>
        <w:tc>
          <w:tcPr>
            <w:tcW w:w="2337" w:type="dxa"/>
            <w:gridSpan w:val="2"/>
            <w:shd w:val="clear" w:color="auto" w:fill="FEF2CC"/>
          </w:tcPr>
          <w:p w:rsidR="00903489" w:rsidRDefault="00000000">
            <w:pPr>
              <w:rPr>
                <w:sz w:val="22"/>
                <w:szCs w:val="22"/>
              </w:rPr>
            </w:pPr>
            <w:r>
              <w:rPr>
                <w:sz w:val="22"/>
                <w:szCs w:val="22"/>
              </w:rPr>
              <w:t>Title</w:t>
            </w:r>
          </w:p>
        </w:tc>
        <w:tc>
          <w:tcPr>
            <w:tcW w:w="2338" w:type="dxa"/>
            <w:shd w:val="clear" w:color="auto" w:fill="FEF2CC"/>
          </w:tcPr>
          <w:p w:rsidR="00903489" w:rsidRDefault="00000000">
            <w:pPr>
              <w:rPr>
                <w:sz w:val="22"/>
                <w:szCs w:val="22"/>
              </w:rPr>
            </w:pPr>
            <w:r>
              <w:rPr>
                <w:sz w:val="22"/>
                <w:szCs w:val="22"/>
              </w:rPr>
              <w:t>Signature</w:t>
            </w:r>
          </w:p>
        </w:tc>
        <w:tc>
          <w:tcPr>
            <w:tcW w:w="2338" w:type="dxa"/>
            <w:shd w:val="clear" w:color="auto" w:fill="FEF2CC"/>
          </w:tcPr>
          <w:p w:rsidR="00903489" w:rsidRDefault="00000000">
            <w:pPr>
              <w:rPr>
                <w:sz w:val="22"/>
                <w:szCs w:val="22"/>
              </w:rPr>
            </w:pPr>
            <w:r>
              <w:rPr>
                <w:sz w:val="22"/>
                <w:szCs w:val="22"/>
              </w:rPr>
              <w:t>Date</w:t>
            </w:r>
          </w:p>
        </w:tc>
      </w:tr>
      <w:tr w:rsidR="00903489">
        <w:tc>
          <w:tcPr>
            <w:tcW w:w="2337" w:type="dxa"/>
          </w:tcPr>
          <w:p w:rsidR="00903489" w:rsidRDefault="00903489">
            <w:pPr>
              <w:rPr>
                <w:sz w:val="22"/>
                <w:szCs w:val="22"/>
              </w:rPr>
            </w:pPr>
          </w:p>
        </w:tc>
        <w:tc>
          <w:tcPr>
            <w:tcW w:w="2337" w:type="dxa"/>
            <w:gridSpan w:val="2"/>
          </w:tcPr>
          <w:p w:rsidR="00903489" w:rsidRDefault="00903489">
            <w:pPr>
              <w:rPr>
                <w:sz w:val="22"/>
                <w:szCs w:val="22"/>
              </w:rPr>
            </w:pPr>
          </w:p>
        </w:tc>
        <w:tc>
          <w:tcPr>
            <w:tcW w:w="2338" w:type="dxa"/>
          </w:tcPr>
          <w:p w:rsidR="00903489" w:rsidRDefault="00903489">
            <w:pPr>
              <w:rPr>
                <w:sz w:val="22"/>
                <w:szCs w:val="22"/>
              </w:rPr>
            </w:pPr>
          </w:p>
        </w:tc>
        <w:tc>
          <w:tcPr>
            <w:tcW w:w="2338" w:type="dxa"/>
          </w:tcPr>
          <w:p w:rsidR="00903489" w:rsidRDefault="00903489">
            <w:pPr>
              <w:rPr>
                <w:sz w:val="22"/>
                <w:szCs w:val="22"/>
              </w:rPr>
            </w:pPr>
          </w:p>
        </w:tc>
      </w:tr>
      <w:tr w:rsidR="00903489">
        <w:tc>
          <w:tcPr>
            <w:tcW w:w="9350" w:type="dxa"/>
            <w:gridSpan w:val="5"/>
          </w:tcPr>
          <w:p w:rsidR="00903489" w:rsidRDefault="00000000">
            <w:pPr>
              <w:rPr>
                <w:sz w:val="22"/>
                <w:szCs w:val="22"/>
              </w:rPr>
            </w:pPr>
            <w:r>
              <w:rPr>
                <w:sz w:val="22"/>
                <w:szCs w:val="22"/>
              </w:rPr>
              <w:t>BY ACCEPTING THIS CHANGE REQUEST, CUSTOMER AGREES TO PAY FOR THE ABOVE OUTLINED ADDITIONAL SERVICES AND TO PROVIDE QUALIFIED CUSTOMER EMPLOYEES TO SUPPORT THE CHANGE.</w:t>
            </w:r>
          </w:p>
        </w:tc>
      </w:tr>
    </w:tbl>
    <w:p w:rsidR="00903489" w:rsidRDefault="00000000">
      <w:pPr>
        <w:pBdr>
          <w:top w:val="nil"/>
          <w:left w:val="nil"/>
          <w:bottom w:val="nil"/>
          <w:right w:val="nil"/>
          <w:between w:val="nil"/>
        </w:pBdr>
        <w:spacing w:after="200" w:line="240" w:lineRule="auto"/>
        <w:rPr>
          <w:i/>
          <w:color w:val="000000"/>
          <w:sz w:val="18"/>
          <w:szCs w:val="18"/>
        </w:rPr>
      </w:pPr>
      <w:r>
        <w:rPr>
          <w:i/>
          <w:color w:val="000000"/>
          <w:sz w:val="18"/>
          <w:szCs w:val="18"/>
        </w:rPr>
        <w:t>Spanda Change Request Form</w:t>
      </w:r>
    </w:p>
    <w:p w:rsidR="00903489" w:rsidRDefault="00903489"/>
    <w:p w:rsidR="00903489" w:rsidRDefault="00903489"/>
    <w:p w:rsidR="00903489" w:rsidRDefault="00903489"/>
    <w:p w:rsidR="00903489" w:rsidRDefault="00000000">
      <w:pPr>
        <w:pStyle w:val="Heading2"/>
      </w:pPr>
      <w:bookmarkStart w:id="30" w:name="_heading=h.2grqrue" w:colFirst="0" w:colLast="0"/>
      <w:bookmarkEnd w:id="30"/>
      <w:r>
        <w:lastRenderedPageBreak/>
        <w:t>APPENDIX C - USER JOURNEY</w:t>
      </w:r>
    </w:p>
    <w:p w:rsidR="00903489" w:rsidRDefault="00903489"/>
    <w:p w:rsidR="00903489" w:rsidRDefault="00000000">
      <w:pPr>
        <w:numPr>
          <w:ilvl w:val="0"/>
          <w:numId w:val="16"/>
        </w:numPr>
        <w:spacing w:before="240"/>
      </w:pPr>
      <w:r>
        <w:rPr>
          <w:b/>
        </w:rPr>
        <w:t>Login (SSO):</w:t>
      </w:r>
      <w:r>
        <w:rPr>
          <w:b/>
        </w:rPr>
        <w:br/>
      </w:r>
      <w:r>
        <w:t>Users (Content Authors, Reviewers, Admins) securely access the system using SSO, simplifying authentication and enhancing security. It provides a seamless login experience across different modules.</w:t>
      </w:r>
    </w:p>
    <w:p w:rsidR="00903489" w:rsidRDefault="00000000">
      <w:pPr>
        <w:numPr>
          <w:ilvl w:val="0"/>
          <w:numId w:val="16"/>
        </w:numPr>
      </w:pPr>
      <w:r>
        <w:rPr>
          <w:b/>
        </w:rPr>
        <w:t>Role-Based Access:</w:t>
      </w:r>
      <w:r>
        <w:rPr>
          <w:b/>
        </w:rPr>
        <w:br/>
      </w:r>
      <w:r>
        <w:t>Content authors create and submit questions, reviewers provide feedback and approve/reject them, and admins manage roles, permissions, and system settings. Each role has specific access rights.</w:t>
      </w:r>
    </w:p>
    <w:p w:rsidR="00903489" w:rsidRDefault="00000000">
      <w:pPr>
        <w:numPr>
          <w:ilvl w:val="0"/>
          <w:numId w:val="16"/>
        </w:numPr>
      </w:pPr>
      <w:r>
        <w:rPr>
          <w:b/>
        </w:rPr>
        <w:t>Question Creation:</w:t>
      </w:r>
      <w:r>
        <w:rPr>
          <w:b/>
        </w:rPr>
        <w:br/>
      </w:r>
      <w:r>
        <w:t>Authors create questions in various formats like Multiple Choice, True/False, and Essays. AI suggestions can assist in generating questions, which authors can then edit before submission.</w:t>
      </w:r>
    </w:p>
    <w:p w:rsidR="00903489" w:rsidRDefault="00000000">
      <w:pPr>
        <w:numPr>
          <w:ilvl w:val="0"/>
          <w:numId w:val="16"/>
        </w:numPr>
      </w:pPr>
      <w:r>
        <w:rPr>
          <w:b/>
        </w:rPr>
        <w:t>Submission &amp; Review:</w:t>
      </w:r>
      <w:r>
        <w:rPr>
          <w:b/>
        </w:rPr>
        <w:br/>
      </w:r>
      <w:r>
        <w:t>Authors submit questions for anonymous review, and reviewers provide feedback, approve or reject them, and notify authors through an integrated notification system.</w:t>
      </w:r>
    </w:p>
    <w:p w:rsidR="00903489" w:rsidRDefault="00000000">
      <w:pPr>
        <w:numPr>
          <w:ilvl w:val="0"/>
          <w:numId w:val="16"/>
        </w:numPr>
      </w:pPr>
      <w:r>
        <w:rPr>
          <w:b/>
        </w:rPr>
        <w:t>Centralized Question Bank:</w:t>
      </w:r>
      <w:r>
        <w:rPr>
          <w:b/>
        </w:rPr>
        <w:br/>
      </w:r>
      <w:r>
        <w:t>Approved questions are stored in a centralized repository, making them easily retrievable for future use, integration with other platforms, and detailed analysis.</w:t>
      </w:r>
    </w:p>
    <w:p w:rsidR="00903489" w:rsidRDefault="00000000">
      <w:pPr>
        <w:numPr>
          <w:ilvl w:val="0"/>
          <w:numId w:val="16"/>
        </w:numPr>
        <w:spacing w:after="240"/>
      </w:pPr>
      <w:r>
        <w:rPr>
          <w:b/>
        </w:rPr>
        <w:t>Analytics &amp; Reporting:</w:t>
      </w:r>
      <w:r>
        <w:rPr>
          <w:b/>
        </w:rPr>
        <w:br/>
      </w:r>
      <w:r>
        <w:t>The system tracks key metrics like question usage, performance, and reviewer feedback. This helps in improving content quality and optimizing future question creation.</w:t>
      </w:r>
    </w:p>
    <w:p w:rsidR="00903489" w:rsidRDefault="00000000">
      <w:r>
        <w:t>.</w:t>
      </w:r>
    </w:p>
    <w:p w:rsidR="00903489" w:rsidRDefault="00903489"/>
    <w:p w:rsidR="00903489" w:rsidRDefault="00903489"/>
    <w:p w:rsidR="00903489" w:rsidRDefault="00000000">
      <w:pPr>
        <w:pStyle w:val="Heading2"/>
      </w:pPr>
      <w:bookmarkStart w:id="31" w:name="_heading=h.vx1227" w:colFirst="0" w:colLast="0"/>
      <w:bookmarkEnd w:id="31"/>
      <w:r>
        <w:lastRenderedPageBreak/>
        <w:t>APPENDIX D - INPUT DATA</w:t>
      </w:r>
    </w:p>
    <w:p w:rsidR="00903489" w:rsidRDefault="00000000">
      <w:r>
        <w:rPr>
          <w:b/>
        </w:rPr>
        <w:t>Course Data:</w:t>
      </w:r>
      <w:r>
        <w:rPr>
          <w:b/>
        </w:rPr>
        <w:br/>
      </w:r>
      <w:r>
        <w:t>Course data is automatically pulled from the e-learning portal, ensuring that content authors have access to up-to-date and relevant information. This integration allows for seamless context during question creation, enabling authors to align their questions with course objectives and material.</w:t>
      </w:r>
    </w:p>
    <w:p w:rsidR="00903489" w:rsidRDefault="00000000">
      <w:r>
        <w:rPr>
          <w:b/>
        </w:rPr>
        <w:t>Question-Related Information:</w:t>
      </w:r>
      <w:r>
        <w:rPr>
          <w:b/>
        </w:rPr>
        <w:br/>
      </w:r>
      <w:r>
        <w:t>The system includes parameters for categorizing questions based on various criteria such as difficulty level, question type, and the total number of questions. This structured organization aids reviewers in evaluating questions and helps authors create a balanced set of questions that meet the needs of diverse learners.</w:t>
      </w:r>
    </w:p>
    <w:p w:rsidR="00903489" w:rsidRDefault="00000000">
      <w:r>
        <w:rPr>
          <w:b/>
        </w:rPr>
        <w:t>Course-Related Data:</w:t>
      </w:r>
      <w:r>
        <w:rPr>
          <w:b/>
        </w:rPr>
        <w:br/>
      </w:r>
      <w:r>
        <w:t xml:space="preserve">Each question is associated with specific course-related information, including the name of the course and its corresponding course code. </w:t>
      </w:r>
    </w:p>
    <w:p w:rsidR="00903489" w:rsidRDefault="00903489"/>
    <w:p w:rsidR="00903489" w:rsidRDefault="00903489">
      <w:pPr>
        <w:jc w:val="center"/>
      </w:pPr>
    </w:p>
    <w:p w:rsidR="00A57ED4" w:rsidRDefault="00A57ED4">
      <w:pPr>
        <w:jc w:val="center"/>
      </w:pPr>
    </w:p>
    <w:p w:rsidR="00A57ED4" w:rsidRDefault="00A57ED4">
      <w:pPr>
        <w:jc w:val="center"/>
      </w:pPr>
    </w:p>
    <w:p w:rsidR="00A57ED4" w:rsidRDefault="00A57ED4">
      <w:r>
        <w:br w:type="page"/>
      </w:r>
    </w:p>
    <w:p w:rsidR="00A57ED4" w:rsidRDefault="00A57ED4">
      <w:pPr>
        <w:jc w:val="center"/>
      </w:pPr>
    </w:p>
    <w:p w:rsidR="00A57ED4" w:rsidRDefault="00A57ED4">
      <w:pPr>
        <w:jc w:val="center"/>
      </w:pPr>
    </w:p>
    <w:p w:rsidR="00A57ED4" w:rsidRDefault="00A57ED4">
      <w:pPr>
        <w:jc w:val="center"/>
      </w:pPr>
    </w:p>
    <w:p w:rsidR="00A57ED4" w:rsidRDefault="00A57ED4">
      <w:pPr>
        <w:jc w:val="center"/>
      </w:pPr>
    </w:p>
    <w:p w:rsidR="00903489" w:rsidRDefault="00903489">
      <w:pPr>
        <w:jc w:val="center"/>
      </w:pPr>
    </w:p>
    <w:p w:rsidR="00903489" w:rsidRDefault="00903489">
      <w:pPr>
        <w:jc w:val="center"/>
      </w:pPr>
    </w:p>
    <w:p w:rsidR="00903489" w:rsidRDefault="00903489">
      <w:pPr>
        <w:jc w:val="center"/>
      </w:pPr>
    </w:p>
    <w:p w:rsidR="00903489" w:rsidRDefault="00903489">
      <w:pPr>
        <w:jc w:val="center"/>
      </w:pPr>
    </w:p>
    <w:p w:rsidR="00903489" w:rsidRDefault="00903489">
      <w:pPr>
        <w:jc w:val="center"/>
      </w:pPr>
    </w:p>
    <w:p w:rsidR="00903489" w:rsidRDefault="00903489">
      <w:pPr>
        <w:jc w:val="center"/>
      </w:pPr>
    </w:p>
    <w:p w:rsidR="00903489" w:rsidRDefault="00903489">
      <w:pPr>
        <w:jc w:val="center"/>
      </w:pPr>
    </w:p>
    <w:p w:rsidR="00903489" w:rsidRDefault="00903489">
      <w:pPr>
        <w:jc w:val="center"/>
      </w:pPr>
    </w:p>
    <w:p w:rsidR="00903489" w:rsidRDefault="00903489">
      <w:pPr>
        <w:jc w:val="center"/>
      </w:pPr>
    </w:p>
    <w:p w:rsidR="00903489" w:rsidRDefault="00903489">
      <w:pPr>
        <w:jc w:val="center"/>
      </w:pPr>
    </w:p>
    <w:p w:rsidR="00903489" w:rsidRDefault="00903489">
      <w:pPr>
        <w:jc w:val="center"/>
      </w:pPr>
    </w:p>
    <w:p w:rsidR="00903489" w:rsidRDefault="00903489">
      <w:pPr>
        <w:jc w:val="center"/>
      </w:pPr>
    </w:p>
    <w:p w:rsidR="00903489" w:rsidRDefault="00000000">
      <w:pPr>
        <w:jc w:val="center"/>
      </w:pPr>
      <w:r>
        <w:t>-This page intentionally left blank-</w:t>
      </w:r>
    </w:p>
    <w:sectPr w:rsidR="00903489">
      <w:headerReference w:type="even" r:id="rId9"/>
      <w:headerReference w:type="default" r:id="rId10"/>
      <w:footerReference w:type="even" r:id="rId11"/>
      <w:footerReference w:type="default" r:id="rId12"/>
      <w:headerReference w:type="first" r:id="rId13"/>
      <w:footerReference w:type="first" r:id="rId14"/>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rsidR="0028328C" w:rsidRDefault="0028328C">
      <w:pPr>
        <w:spacing w:line="240" w:lineRule="auto"/>
      </w:pPr>
      <w:r>
        <w:separator/>
      </w:r>
    </w:p>
  </w:endnote>
  <w:endnote w:type="continuationSeparator" w:id="0">
    <w:p w:rsidR="0028328C" w:rsidRDefault="0028328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Noto Sans Symbols">
    <w:altName w:val="Calibri"/>
    <w:charset w:val="00"/>
    <w:family w:val="auto"/>
    <w:pitch w:val="default"/>
    <w:embedRegular r:id="rId1" w:fontKey="{AA5E61A0-8EF4-FB4B-80E0-025C1D167195}"/>
  </w:font>
  <w:font w:name="Courier New">
    <w:panose1 w:val="02070309020205020404"/>
    <w:charset w:val="00"/>
    <w:family w:val="modern"/>
    <w:pitch w:val="fixed"/>
    <w:sig w:usb0="E0002AFF" w:usb1="C0007843" w:usb2="00000009" w:usb3="00000000" w:csb0="000001FF" w:csb1="00000000"/>
    <w:embedRegular r:id="rId2" w:fontKey="{D462A83F-0C55-D240-8137-259C4BF75DB5}"/>
  </w:font>
  <w:font w:name="Symbol">
    <w:panose1 w:val="05050102010706020507"/>
    <w:charset w:val="02"/>
    <w:family w:val="decorative"/>
    <w:pitch w:val="variable"/>
    <w:sig w:usb0="00000000" w:usb1="10000000" w:usb2="00000000" w:usb3="00000000" w:csb0="80000000" w:csb1="00000000"/>
    <w:embedRegular r:id="rId3" w:fontKey="{11B4D2F5-7E67-B944-B7AD-41A2D82AAB77}"/>
  </w:font>
  <w:font w:name="Times New Roman">
    <w:panose1 w:val="02020603050405020304"/>
    <w:charset w:val="00"/>
    <w:family w:val="roman"/>
    <w:pitch w:val="variable"/>
    <w:sig w:usb0="E0002EFF" w:usb1="C000785B" w:usb2="00000009" w:usb3="00000000" w:csb0="000001FF" w:csb1="00000000"/>
    <w:embedRegular r:id="rId4" w:fontKey="{C5F3A8BD-FA31-F042-920F-C818F2538563}"/>
    <w:embedBold r:id="rId5" w:fontKey="{0768D21D-704F-1640-A641-4380264A15BB}"/>
    <w:embedItalic r:id="rId6" w:fontKey="{A4F8F641-C71D-7342-BD96-9AD28AC42BAB}"/>
    <w:embedBoldItalic r:id="rId7" w:fontKey="{9E24DC04-60FE-FD42-BD81-E60E58A197AB}"/>
  </w:font>
  <w:font w:name="Wingdings">
    <w:panose1 w:val="05000000000000000000"/>
    <w:charset w:val="4D"/>
    <w:family w:val="decorative"/>
    <w:pitch w:val="variable"/>
    <w:sig w:usb0="00000003" w:usb1="00000000" w:usb2="00000000" w:usb3="00000000" w:csb0="80000001" w:csb1="00000000"/>
    <w:embedRegular r:id="rId8" w:fontKey="{EA9DC30A-01DA-B041-8882-3C3A3A94C11B}"/>
  </w:font>
  <w:font w:name="IBM Plex Sans">
    <w:panose1 w:val="020B0503050203000203"/>
    <w:charset w:val="00"/>
    <w:family w:val="swiss"/>
    <w:pitch w:val="variable"/>
    <w:sig w:usb0="A00002EF" w:usb1="5000207B" w:usb2="00000000" w:usb3="00000000" w:csb0="0000019F" w:csb1="00000000"/>
    <w:embedRegular r:id="rId9" w:fontKey="{35896880-883D-E245-B1BD-E351475FEC8E}"/>
    <w:embedBold r:id="rId10" w:fontKey="{ED984DE3-7413-AD4F-AB97-390C461D795E}"/>
    <w:embedItalic r:id="rId11" w:fontKey="{52CA0494-46F8-8844-8A23-004B1CF21F2C}"/>
    <w:embedBoldItalic r:id="rId12" w:fontKey="{6A3F25C1-5365-A145-8CE7-C87242185FB6}"/>
  </w:font>
  <w:font w:name="Arial">
    <w:panose1 w:val="020B0604020202020204"/>
    <w:charset w:val="00"/>
    <w:family w:val="swiss"/>
    <w:pitch w:val="variable"/>
    <w:sig w:usb0="E0002EFF" w:usb1="C000785B" w:usb2="00000009" w:usb3="00000000" w:csb0="000001FF" w:csb1="00000000"/>
    <w:embedRegular r:id="rId13" w:fontKey="{38383FA9-5223-DA4B-9679-A6D3E6B4AB3E}"/>
    <w:embedBold r:id="rId14" w:fontKey="{AA459360-4A61-764C-8720-F113425EA9C4}"/>
    <w:embedItalic r:id="rId15" w:fontKey="{F6F5CF0C-CFAB-F847-BC3D-0F96A20522B6}"/>
    <w:embedBoldItalic r:id="rId16" w:fontKey="{B1B66851-F51F-C84A-88C5-B28FA2E823B0}"/>
  </w:font>
  <w:font w:name="Aptos">
    <w:panose1 w:val="020B0004020202020204"/>
    <w:charset w:val="00"/>
    <w:family w:val="swiss"/>
    <w:pitch w:val="variable"/>
    <w:sig w:usb0="20000287" w:usb1="00000003" w:usb2="00000000" w:usb3="00000000" w:csb0="0000019F" w:csb1="00000000"/>
    <w:embedRegular r:id="rId17" w:fontKey="{B9B1A2A7-46B8-4949-B35B-1D5992ADD62D}"/>
  </w:font>
  <w:font w:name="Cambria">
    <w:panose1 w:val="02040503050406030204"/>
    <w:charset w:val="00"/>
    <w:family w:val="roman"/>
    <w:pitch w:val="variable"/>
    <w:sig w:usb0="E00002FF" w:usb1="400004FF" w:usb2="00000000" w:usb3="00000000" w:csb0="0000019F" w:csb1="00000000"/>
    <w:embedRegular r:id="rId18" w:fontKey="{8FB023DB-241B-B043-8E77-5855FEC31A5A}"/>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903489" w:rsidRDefault="00000000">
    <w:pPr>
      <w:pBdr>
        <w:top w:val="nil"/>
        <w:left w:val="nil"/>
        <w:bottom w:val="nil"/>
        <w:right w:val="nil"/>
        <w:between w:val="nil"/>
      </w:pBdr>
      <w:tabs>
        <w:tab w:val="center" w:pos="4680"/>
        <w:tab w:val="right" w:pos="9360"/>
      </w:tabs>
      <w:spacing w:line="240" w:lineRule="auto"/>
      <w:jc w:val="right"/>
      <w:rPr>
        <w:color w:val="000000"/>
      </w:rPr>
    </w:pPr>
    <w:r>
      <w:rPr>
        <w:color w:val="000000"/>
      </w:rPr>
      <w:fldChar w:fldCharType="begin"/>
    </w:r>
    <w:r>
      <w:rPr>
        <w:color w:val="000000"/>
      </w:rPr>
      <w:instrText>PAGE</w:instrText>
    </w:r>
    <w:r>
      <w:rPr>
        <w:color w:val="000000"/>
      </w:rPr>
      <w:fldChar w:fldCharType="separate"/>
    </w:r>
    <w:r>
      <w:rPr>
        <w:color w:val="000000"/>
      </w:rPr>
      <w:fldChar w:fldCharType="end"/>
    </w:r>
  </w:p>
  <w:p w:rsidR="00903489" w:rsidRDefault="00903489">
    <w:pPr>
      <w:pBdr>
        <w:top w:val="nil"/>
        <w:left w:val="nil"/>
        <w:bottom w:val="nil"/>
        <w:right w:val="nil"/>
        <w:between w:val="nil"/>
      </w:pBdr>
      <w:tabs>
        <w:tab w:val="center" w:pos="4680"/>
        <w:tab w:val="right" w:pos="9360"/>
      </w:tabs>
      <w:spacing w:line="240" w:lineRule="auto"/>
      <w:ind w:right="360"/>
      <w:rPr>
        <w:color w:val="000000"/>
      </w:rPr>
    </w:pPr>
  </w:p>
  <w:p w:rsidR="00903489" w:rsidRDefault="00903489"/>
  <w:p w:rsidR="00903489" w:rsidRDefault="00903489"/>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903489" w:rsidRDefault="00000000">
    <w:pPr>
      <w:pBdr>
        <w:top w:val="nil"/>
        <w:left w:val="nil"/>
        <w:bottom w:val="nil"/>
        <w:right w:val="nil"/>
        <w:between w:val="nil"/>
      </w:pBdr>
      <w:tabs>
        <w:tab w:val="center" w:pos="4680"/>
        <w:tab w:val="right" w:pos="9360"/>
      </w:tabs>
      <w:spacing w:line="240" w:lineRule="auto"/>
      <w:jc w:val="right"/>
      <w:rPr>
        <w:color w:val="000000"/>
        <w:sz w:val="20"/>
        <w:szCs w:val="20"/>
      </w:rPr>
    </w:pPr>
    <w:r>
      <w:rPr>
        <w:color w:val="000000"/>
        <w:sz w:val="20"/>
        <w:szCs w:val="20"/>
      </w:rPr>
      <w:fldChar w:fldCharType="begin"/>
    </w:r>
    <w:r>
      <w:rPr>
        <w:color w:val="000000"/>
        <w:sz w:val="20"/>
        <w:szCs w:val="20"/>
      </w:rPr>
      <w:instrText>PAGE</w:instrText>
    </w:r>
    <w:r>
      <w:rPr>
        <w:color w:val="000000"/>
        <w:sz w:val="20"/>
        <w:szCs w:val="20"/>
      </w:rPr>
      <w:fldChar w:fldCharType="separate"/>
    </w:r>
    <w:r w:rsidR="00FC61E7">
      <w:rPr>
        <w:noProof/>
        <w:color w:val="000000"/>
        <w:sz w:val="20"/>
        <w:szCs w:val="20"/>
      </w:rPr>
      <w:t>1</w:t>
    </w:r>
    <w:r>
      <w:rPr>
        <w:color w:val="000000"/>
        <w:sz w:val="20"/>
        <w:szCs w:val="20"/>
      </w:rPr>
      <w:fldChar w:fldCharType="end"/>
    </w:r>
  </w:p>
  <w:p w:rsidR="00903489" w:rsidRDefault="00903489">
    <w:pPr>
      <w:pBdr>
        <w:top w:val="nil"/>
        <w:left w:val="nil"/>
        <w:bottom w:val="nil"/>
        <w:right w:val="nil"/>
        <w:between w:val="nil"/>
      </w:pBdr>
      <w:tabs>
        <w:tab w:val="center" w:pos="4680"/>
        <w:tab w:val="right" w:pos="9360"/>
      </w:tabs>
      <w:spacing w:line="240" w:lineRule="auto"/>
      <w:ind w:right="360"/>
      <w:jc w:val="center"/>
      <w:rPr>
        <w:color w:val="000000"/>
        <w:sz w:val="20"/>
        <w:szCs w:val="20"/>
      </w:rPr>
    </w:pPr>
  </w:p>
  <w:p w:rsidR="00903489" w:rsidRDefault="00903489"/>
  <w:p w:rsidR="00903489" w:rsidRDefault="00903489"/>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903489" w:rsidRDefault="00903489">
    <w:pPr>
      <w:pBdr>
        <w:top w:val="nil"/>
        <w:left w:val="nil"/>
        <w:bottom w:val="nil"/>
        <w:right w:val="nil"/>
        <w:between w:val="nil"/>
      </w:pBdr>
      <w:tabs>
        <w:tab w:val="center" w:pos="4680"/>
        <w:tab w:val="right" w:pos="9360"/>
      </w:tabs>
      <w:spacing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rsidR="0028328C" w:rsidRDefault="0028328C">
      <w:pPr>
        <w:spacing w:line="240" w:lineRule="auto"/>
      </w:pPr>
      <w:r>
        <w:separator/>
      </w:r>
    </w:p>
  </w:footnote>
  <w:footnote w:type="continuationSeparator" w:id="0">
    <w:p w:rsidR="0028328C" w:rsidRDefault="0028328C">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903489" w:rsidRDefault="00903489">
    <w:pPr>
      <w:pBdr>
        <w:top w:val="nil"/>
        <w:left w:val="nil"/>
        <w:bottom w:val="nil"/>
        <w:right w:val="nil"/>
        <w:between w:val="nil"/>
      </w:pBdr>
      <w:tabs>
        <w:tab w:val="center" w:pos="4680"/>
        <w:tab w:val="right" w:pos="9360"/>
      </w:tabs>
      <w:spacing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903489" w:rsidRDefault="00000000">
    <w:pPr>
      <w:pBdr>
        <w:top w:val="nil"/>
        <w:left w:val="nil"/>
        <w:bottom w:val="nil"/>
        <w:right w:val="nil"/>
        <w:between w:val="nil"/>
      </w:pBdr>
      <w:tabs>
        <w:tab w:val="center" w:pos="4680"/>
        <w:tab w:val="right" w:pos="9360"/>
      </w:tabs>
      <w:spacing w:line="240" w:lineRule="auto"/>
      <w:jc w:val="right"/>
      <w:rPr>
        <w:color w:val="000000"/>
      </w:rPr>
    </w:pPr>
    <w:r>
      <w:rPr>
        <w:noProof/>
        <w:color w:val="000000"/>
      </w:rPr>
      <w:drawing>
        <wp:inline distT="0" distB="0" distL="0" distR="0">
          <wp:extent cx="1244413" cy="218485"/>
          <wp:effectExtent l="0" t="0" r="0" b="0"/>
          <wp:docPr id="153099804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a:stretch>
                    <a:fillRect/>
                  </a:stretch>
                </pic:blipFill>
                <pic:spPr>
                  <a:xfrm>
                    <a:off x="0" y="0"/>
                    <a:ext cx="1244413" cy="218485"/>
                  </a:xfrm>
                  <a:prstGeom prst="rect">
                    <a:avLst/>
                  </a:prstGeom>
                  <a:ln/>
                </pic:spPr>
              </pic:pic>
            </a:graphicData>
          </a:graphic>
        </wp:inline>
      </w:drawing>
    </w:r>
  </w:p>
  <w:p w:rsidR="00903489" w:rsidRDefault="00903489"/>
  <w:p w:rsidR="00903489" w:rsidRDefault="00903489"/>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903489" w:rsidRDefault="00903489">
    <w:pPr>
      <w:pBdr>
        <w:top w:val="nil"/>
        <w:left w:val="nil"/>
        <w:bottom w:val="nil"/>
        <w:right w:val="nil"/>
        <w:between w:val="nil"/>
      </w:pBdr>
      <w:tabs>
        <w:tab w:val="center" w:pos="4680"/>
        <w:tab w:val="right" w:pos="9360"/>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73DC2"/>
    <w:multiLevelType w:val="multilevel"/>
    <w:tmpl w:val="E6F268EA"/>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 w15:restartNumberingAfterBreak="0">
    <w:nsid w:val="00FA3422"/>
    <w:multiLevelType w:val="multilevel"/>
    <w:tmpl w:val="87E85448"/>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10DC7FD4"/>
    <w:multiLevelType w:val="multilevel"/>
    <w:tmpl w:val="8192304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129049CF"/>
    <w:multiLevelType w:val="multilevel"/>
    <w:tmpl w:val="8408A9FA"/>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4" w15:restartNumberingAfterBreak="0">
    <w:nsid w:val="187F02AB"/>
    <w:multiLevelType w:val="multilevel"/>
    <w:tmpl w:val="F91C3E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B0A7D3B"/>
    <w:multiLevelType w:val="multilevel"/>
    <w:tmpl w:val="26062C2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21A14FE0"/>
    <w:multiLevelType w:val="multilevel"/>
    <w:tmpl w:val="2AD82068"/>
    <w:lvl w:ilvl="0">
      <w:start w:val="1"/>
      <w:numFmt w:val="bullet"/>
      <w:lvlText w:val="●"/>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7" w15:restartNumberingAfterBreak="0">
    <w:nsid w:val="26E97E39"/>
    <w:multiLevelType w:val="hybridMultilevel"/>
    <w:tmpl w:val="6A70C5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96677D1"/>
    <w:multiLevelType w:val="multilevel"/>
    <w:tmpl w:val="9AA883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B7C7CD4"/>
    <w:multiLevelType w:val="multilevel"/>
    <w:tmpl w:val="6A1A05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4BC4868"/>
    <w:multiLevelType w:val="multilevel"/>
    <w:tmpl w:val="FE7ED7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53E5892"/>
    <w:multiLevelType w:val="multilevel"/>
    <w:tmpl w:val="22B83892"/>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368A19A0"/>
    <w:multiLevelType w:val="hybridMultilevel"/>
    <w:tmpl w:val="79BEF9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73640F5"/>
    <w:multiLevelType w:val="multilevel"/>
    <w:tmpl w:val="51163CA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15:restartNumberingAfterBreak="0">
    <w:nsid w:val="3A481896"/>
    <w:multiLevelType w:val="multilevel"/>
    <w:tmpl w:val="B4721246"/>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5" w15:restartNumberingAfterBreak="0">
    <w:nsid w:val="418546C3"/>
    <w:multiLevelType w:val="multilevel"/>
    <w:tmpl w:val="B3101F3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 w15:restartNumberingAfterBreak="0">
    <w:nsid w:val="43BB2C6A"/>
    <w:multiLevelType w:val="multilevel"/>
    <w:tmpl w:val="1F30FC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4D976DC"/>
    <w:multiLevelType w:val="multilevel"/>
    <w:tmpl w:val="5F3AC8B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8" w15:restartNumberingAfterBreak="0">
    <w:nsid w:val="4DF02AD3"/>
    <w:multiLevelType w:val="multilevel"/>
    <w:tmpl w:val="153AD8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F08237D"/>
    <w:multiLevelType w:val="multilevel"/>
    <w:tmpl w:val="37E6E50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0" w15:restartNumberingAfterBreak="0">
    <w:nsid w:val="536E6A28"/>
    <w:multiLevelType w:val="multilevel"/>
    <w:tmpl w:val="9752A5D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1" w15:restartNumberingAfterBreak="0">
    <w:nsid w:val="543960B4"/>
    <w:multiLevelType w:val="multilevel"/>
    <w:tmpl w:val="391EBD10"/>
    <w:lvl w:ilvl="0">
      <w:start w:val="1"/>
      <w:numFmt w:val="lowerLetter"/>
      <w:lvlText w:val="%1."/>
      <w:lvlJc w:val="left"/>
      <w:pPr>
        <w:ind w:left="1080" w:hanging="360"/>
      </w:p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2" w15:restartNumberingAfterBreak="0">
    <w:nsid w:val="57286B6E"/>
    <w:multiLevelType w:val="multilevel"/>
    <w:tmpl w:val="70002E80"/>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23" w15:restartNumberingAfterBreak="0">
    <w:nsid w:val="58224F9B"/>
    <w:multiLevelType w:val="multilevel"/>
    <w:tmpl w:val="5CBE68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C4C78BB"/>
    <w:multiLevelType w:val="multilevel"/>
    <w:tmpl w:val="D92C1DE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5" w15:restartNumberingAfterBreak="0">
    <w:nsid w:val="6E5D36C2"/>
    <w:multiLevelType w:val="multilevel"/>
    <w:tmpl w:val="C93A3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6A325DB"/>
    <w:multiLevelType w:val="multilevel"/>
    <w:tmpl w:val="10DC0E0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7" w15:restartNumberingAfterBreak="0">
    <w:nsid w:val="778049C7"/>
    <w:multiLevelType w:val="multilevel"/>
    <w:tmpl w:val="4F16957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8" w15:restartNumberingAfterBreak="0">
    <w:nsid w:val="78244A5C"/>
    <w:multiLevelType w:val="multilevel"/>
    <w:tmpl w:val="D2C0A3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DC00691"/>
    <w:multiLevelType w:val="multilevel"/>
    <w:tmpl w:val="2C8439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132673028">
    <w:abstractNumId w:val="6"/>
  </w:num>
  <w:num w:numId="2" w16cid:durableId="1094011559">
    <w:abstractNumId w:val="3"/>
  </w:num>
  <w:num w:numId="3" w16cid:durableId="696851974">
    <w:abstractNumId w:val="13"/>
  </w:num>
  <w:num w:numId="4" w16cid:durableId="1724602855">
    <w:abstractNumId w:val="5"/>
  </w:num>
  <w:num w:numId="5" w16cid:durableId="330639844">
    <w:abstractNumId w:val="15"/>
  </w:num>
  <w:num w:numId="6" w16cid:durableId="1813326623">
    <w:abstractNumId w:val="20"/>
  </w:num>
  <w:num w:numId="7" w16cid:durableId="1436025058">
    <w:abstractNumId w:val="0"/>
  </w:num>
  <w:num w:numId="8" w16cid:durableId="1901595807">
    <w:abstractNumId w:val="1"/>
  </w:num>
  <w:num w:numId="9" w16cid:durableId="1225263291">
    <w:abstractNumId w:val="14"/>
  </w:num>
  <w:num w:numId="10" w16cid:durableId="1787307911">
    <w:abstractNumId w:val="27"/>
  </w:num>
  <w:num w:numId="11" w16cid:durableId="1715619335">
    <w:abstractNumId w:val="21"/>
  </w:num>
  <w:num w:numId="12" w16cid:durableId="420175400">
    <w:abstractNumId w:val="24"/>
  </w:num>
  <w:num w:numId="13" w16cid:durableId="588150933">
    <w:abstractNumId w:val="2"/>
  </w:num>
  <w:num w:numId="14" w16cid:durableId="63769593">
    <w:abstractNumId w:val="11"/>
  </w:num>
  <w:num w:numId="15" w16cid:durableId="1865709943">
    <w:abstractNumId w:val="22"/>
  </w:num>
  <w:num w:numId="16" w16cid:durableId="1307782249">
    <w:abstractNumId w:val="17"/>
  </w:num>
  <w:num w:numId="17" w16cid:durableId="1861312411">
    <w:abstractNumId w:val="26"/>
  </w:num>
  <w:num w:numId="18" w16cid:durableId="1230727217">
    <w:abstractNumId w:val="19"/>
  </w:num>
  <w:num w:numId="19" w16cid:durableId="1469976951">
    <w:abstractNumId w:val="25"/>
  </w:num>
  <w:num w:numId="20" w16cid:durableId="2008556906">
    <w:abstractNumId w:val="8"/>
  </w:num>
  <w:num w:numId="21" w16cid:durableId="187522541">
    <w:abstractNumId w:val="29"/>
  </w:num>
  <w:num w:numId="22" w16cid:durableId="1540893102">
    <w:abstractNumId w:val="4"/>
  </w:num>
  <w:num w:numId="23" w16cid:durableId="1711028758">
    <w:abstractNumId w:val="10"/>
  </w:num>
  <w:num w:numId="24" w16cid:durableId="891622429">
    <w:abstractNumId w:val="9"/>
  </w:num>
  <w:num w:numId="25" w16cid:durableId="2106949095">
    <w:abstractNumId w:val="23"/>
  </w:num>
  <w:num w:numId="26" w16cid:durableId="1104497186">
    <w:abstractNumId w:val="18"/>
  </w:num>
  <w:num w:numId="27" w16cid:durableId="432287699">
    <w:abstractNumId w:val="16"/>
  </w:num>
  <w:num w:numId="28" w16cid:durableId="1738672846">
    <w:abstractNumId w:val="28"/>
  </w:num>
  <w:num w:numId="29" w16cid:durableId="1301307365">
    <w:abstractNumId w:val="7"/>
  </w:num>
  <w:num w:numId="30" w16cid:durableId="176379558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03489"/>
    <w:rsid w:val="000230E2"/>
    <w:rsid w:val="0028328C"/>
    <w:rsid w:val="00903489"/>
    <w:rsid w:val="009E4645"/>
    <w:rsid w:val="00A5434E"/>
    <w:rsid w:val="00A57ED4"/>
    <w:rsid w:val="00A6287E"/>
    <w:rsid w:val="00AD3F1C"/>
    <w:rsid w:val="00E96712"/>
    <w:rsid w:val="00FC61E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2812FD97"/>
  <w15:docId w15:val="{EF884F26-3AD7-FB42-83C5-FAF02DEC07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IBM Plex Sans" w:eastAsia="IBM Plex Sans" w:hAnsi="IBM Plex Sans" w:cs="IBM Plex Sans"/>
        <w:sz w:val="24"/>
        <w:szCs w:val="24"/>
        <w:lang w:val="en-US"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602E8"/>
  </w:style>
  <w:style w:type="paragraph" w:styleId="Heading1">
    <w:name w:val="heading 1"/>
    <w:basedOn w:val="Normal"/>
    <w:next w:val="Normal"/>
    <w:link w:val="Heading1Char"/>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paragraph" w:styleId="Heading7">
    <w:name w:val="heading 7"/>
    <w:basedOn w:val="Normal"/>
    <w:next w:val="Normal"/>
    <w:link w:val="Heading7Char"/>
    <w:unhideWhenUsed/>
    <w:qFormat/>
    <w:rsid w:val="00ED161C"/>
    <w:pPr>
      <w:suppressAutoHyphens/>
      <w:spacing w:before="60" w:line="240" w:lineRule="auto"/>
      <w:ind w:left="1296" w:hanging="1296"/>
      <w:jc w:val="both"/>
      <w:outlineLvl w:val="6"/>
    </w:pPr>
    <w:rPr>
      <w:rFonts w:asciiTheme="minorHAnsi" w:eastAsia="Times New Roman" w:hAnsiTheme="minorHAnsi" w:cstheme="minorHAnsi"/>
      <w:b/>
      <w:smallCaps/>
      <w:color w:val="C0504D"/>
      <w:spacing w:val="10"/>
      <w:sz w:val="20"/>
      <w:szCs w:val="20"/>
      <w:lang w:eastAsia="ar-SA"/>
    </w:rPr>
  </w:style>
  <w:style w:type="paragraph" w:styleId="Heading8">
    <w:name w:val="heading 8"/>
    <w:basedOn w:val="Normal"/>
    <w:next w:val="Normal"/>
    <w:link w:val="Heading8Char"/>
    <w:unhideWhenUsed/>
    <w:qFormat/>
    <w:rsid w:val="00ED161C"/>
    <w:pPr>
      <w:suppressAutoHyphens/>
      <w:spacing w:before="60" w:line="240" w:lineRule="auto"/>
      <w:ind w:left="1440" w:hanging="1440"/>
      <w:jc w:val="both"/>
      <w:outlineLvl w:val="7"/>
    </w:pPr>
    <w:rPr>
      <w:rFonts w:asciiTheme="minorHAnsi" w:eastAsia="Times New Roman" w:hAnsiTheme="minorHAnsi" w:cstheme="minorHAnsi"/>
      <w:b/>
      <w:i/>
      <w:smallCaps/>
      <w:color w:val="943634"/>
      <w:sz w:val="20"/>
      <w:szCs w:val="20"/>
      <w:lang w:eastAsia="ar-SA"/>
    </w:rPr>
  </w:style>
  <w:style w:type="paragraph" w:styleId="Heading9">
    <w:name w:val="heading 9"/>
    <w:basedOn w:val="Normal"/>
    <w:next w:val="Normal"/>
    <w:link w:val="Heading9Char"/>
    <w:unhideWhenUsed/>
    <w:rsid w:val="00ED161C"/>
    <w:pPr>
      <w:suppressAutoHyphens/>
      <w:spacing w:before="60" w:line="240" w:lineRule="auto"/>
      <w:ind w:left="1584" w:hanging="1584"/>
      <w:jc w:val="both"/>
      <w:outlineLvl w:val="8"/>
    </w:pPr>
    <w:rPr>
      <w:rFonts w:asciiTheme="minorHAnsi" w:eastAsia="Times New Roman" w:hAnsiTheme="minorHAnsi" w:cstheme="minorHAnsi"/>
      <w:b/>
      <w:i/>
      <w:smallCaps/>
      <w:color w:val="622423"/>
      <w:sz w:val="20"/>
      <w:szCs w:val="20"/>
      <w:lang w:eastAsia="ar-SA"/>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rsid w:val="002E2D2F"/>
    <w:pPr>
      <w:keepNext/>
      <w:keepLines/>
      <w:spacing w:after="60"/>
      <w:jc w:val="right"/>
    </w:pPr>
    <w:rPr>
      <w:sz w:val="64"/>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Pr>
  </w:style>
  <w:style w:type="table" w:customStyle="1" w:styleId="afe">
    <w:basedOn w:val="TableNormal"/>
    <w:tblPr>
      <w:tblStyleRowBandSize w:val="1"/>
      <w:tblStyleColBandSize w:val="1"/>
      <w:tblCellMar>
        <w:left w:w="120" w:type="dxa"/>
        <w:right w:w="120" w:type="dxa"/>
      </w:tblCellMar>
    </w:tblPr>
  </w:style>
  <w:style w:type="table" w:customStyle="1" w:styleId="aff">
    <w:basedOn w:val="TableNormal"/>
    <w:tblPr>
      <w:tblStyleRowBandSize w:val="1"/>
      <w:tblStyleColBandSize w:val="1"/>
      <w:tblCellMar>
        <w:left w:w="120" w:type="dxa"/>
        <w:right w:w="120" w:type="dxa"/>
      </w:tblCellMar>
    </w:tblPr>
  </w:style>
  <w:style w:type="table" w:customStyle="1" w:styleId="aff0">
    <w:basedOn w:val="TableNormal"/>
    <w:tblPr>
      <w:tblStyleRowBandSize w:val="1"/>
      <w:tblStyleColBandSize w:val="1"/>
      <w:tblCellMar>
        <w:left w:w="120" w:type="dxa"/>
        <w:right w:w="120" w:type="dxa"/>
      </w:tblCellMar>
    </w:tblPr>
  </w:style>
  <w:style w:type="table" w:customStyle="1" w:styleId="aff1">
    <w:basedOn w:val="TableNormal"/>
    <w:tblPr>
      <w:tblStyleRowBandSize w:val="1"/>
      <w:tblStyleColBandSize w:val="1"/>
      <w:tblCellMar>
        <w:left w:w="115" w:type="dxa"/>
        <w:right w:w="115" w:type="dxa"/>
      </w:tblCellMar>
    </w:tblPr>
  </w:style>
  <w:style w:type="table" w:customStyle="1" w:styleId="aff2">
    <w:basedOn w:val="TableNormal"/>
    <w:tblPr>
      <w:tblStyleRowBandSize w:val="1"/>
      <w:tblStyleColBandSize w:val="1"/>
      <w:tblCellMar>
        <w:left w:w="115" w:type="dxa"/>
        <w:right w:w="115" w:type="dxa"/>
      </w:tblCellMar>
    </w:tblPr>
  </w:style>
  <w:style w:type="table" w:customStyle="1" w:styleId="aff3">
    <w:basedOn w:val="TableNormal"/>
    <w:tblPr>
      <w:tblStyleRowBandSize w:val="1"/>
      <w:tblStyleColBandSize w:val="1"/>
    </w:tblPr>
  </w:style>
  <w:style w:type="table" w:customStyle="1" w:styleId="aff4">
    <w:basedOn w:val="TableNormal"/>
    <w:tblPr>
      <w:tblStyleRowBandSize w:val="1"/>
      <w:tblStyleColBandSize w:val="1"/>
      <w:tblCellMar>
        <w:left w:w="29" w:type="dxa"/>
        <w:right w:w="29" w:type="dxa"/>
      </w:tblCellMar>
    </w:tblPr>
  </w:style>
  <w:style w:type="table" w:customStyle="1" w:styleId="aff5">
    <w:basedOn w:val="TableNormal"/>
    <w:tblPr>
      <w:tblStyleRowBandSize w:val="1"/>
      <w:tblStyleColBandSize w:val="1"/>
    </w:tblPr>
  </w:style>
  <w:style w:type="table" w:customStyle="1" w:styleId="aff6">
    <w:basedOn w:val="TableNormal"/>
    <w:tblPr>
      <w:tblStyleRowBandSize w:val="1"/>
      <w:tblStyleColBandSize w:val="1"/>
      <w:tblCellMar>
        <w:left w:w="29" w:type="dxa"/>
        <w:right w:w="29" w:type="dxa"/>
      </w:tblCellMar>
    </w:tblPr>
  </w:style>
  <w:style w:type="table" w:customStyle="1" w:styleId="aff7">
    <w:basedOn w:val="TableNormal"/>
    <w:tblPr>
      <w:tblStyleRowBandSize w:val="1"/>
      <w:tblStyleColBandSize w:val="1"/>
      <w:tblCellMar>
        <w:left w:w="29" w:type="dxa"/>
        <w:right w:w="29" w:type="dxa"/>
      </w:tblCellMar>
    </w:tblPr>
  </w:style>
  <w:style w:type="table" w:customStyle="1" w:styleId="aff8">
    <w:basedOn w:val="TableNormal"/>
    <w:tblPr>
      <w:tblStyleRowBandSize w:val="1"/>
      <w:tblStyleColBandSize w:val="1"/>
      <w:tblCellMar>
        <w:left w:w="0" w:type="dxa"/>
        <w:right w:w="0" w:type="dxa"/>
      </w:tblCellMar>
    </w:tblPr>
  </w:style>
  <w:style w:type="table" w:customStyle="1" w:styleId="aff9">
    <w:basedOn w:val="TableNormal"/>
    <w:tblPr>
      <w:tblStyleRowBandSize w:val="1"/>
      <w:tblStyleColBandSize w:val="1"/>
      <w:tblCellMar>
        <w:left w:w="0" w:type="dxa"/>
        <w:right w:w="0" w:type="dxa"/>
      </w:tblCellMar>
    </w:tblPr>
  </w:style>
  <w:style w:type="paragraph" w:styleId="NoSpacing">
    <w:name w:val="No Spacing"/>
    <w:basedOn w:val="Normal"/>
    <w:uiPriority w:val="1"/>
    <w:qFormat/>
    <w:rsid w:val="003602E8"/>
    <w:pPr>
      <w:spacing w:line="240" w:lineRule="auto"/>
    </w:pPr>
  </w:style>
  <w:style w:type="character" w:customStyle="1" w:styleId="Heading1Char">
    <w:name w:val="Heading 1 Char"/>
    <w:basedOn w:val="DefaultParagraphFont"/>
    <w:link w:val="Heading1"/>
    <w:rsid w:val="003602E8"/>
    <w:rPr>
      <w:rFonts w:ascii="IBM Plex Sans" w:hAnsi="IBM Plex Sans"/>
      <w:sz w:val="40"/>
      <w:szCs w:val="40"/>
    </w:rPr>
  </w:style>
  <w:style w:type="character" w:styleId="Emphasis">
    <w:name w:val="Emphasis"/>
    <w:basedOn w:val="DefaultParagraphFont"/>
    <w:uiPriority w:val="20"/>
    <w:qFormat/>
    <w:rsid w:val="003602E8"/>
    <w:rPr>
      <w:rFonts w:ascii="IBM Plex Sans" w:hAnsi="IBM Plex Sans"/>
      <w:i/>
      <w:iCs/>
    </w:rPr>
  </w:style>
  <w:style w:type="character" w:styleId="IntenseEmphasis">
    <w:name w:val="Intense Emphasis"/>
    <w:basedOn w:val="DefaultParagraphFont"/>
    <w:uiPriority w:val="21"/>
    <w:qFormat/>
    <w:rsid w:val="003602E8"/>
    <w:rPr>
      <w:rFonts w:ascii="IBM Plex Sans" w:hAnsi="IBM Plex Sans"/>
      <w:b/>
      <w:i/>
      <w:iCs/>
      <w:color w:val="846108" w:themeColor="accent6" w:themeShade="80"/>
    </w:rPr>
  </w:style>
  <w:style w:type="character" w:styleId="Strong">
    <w:name w:val="Strong"/>
    <w:basedOn w:val="DefaultParagraphFont"/>
    <w:uiPriority w:val="22"/>
    <w:qFormat/>
    <w:rsid w:val="003602E8"/>
    <w:rPr>
      <w:b/>
      <w:bCs/>
    </w:rPr>
  </w:style>
  <w:style w:type="paragraph" w:styleId="IntenseQuote">
    <w:name w:val="Intense Quote"/>
    <w:basedOn w:val="Normal"/>
    <w:next w:val="Normal"/>
    <w:link w:val="IntenseQuoteChar"/>
    <w:uiPriority w:val="30"/>
    <w:qFormat/>
    <w:rsid w:val="003602E8"/>
    <w:pPr>
      <w:pBdr>
        <w:top w:val="single" w:sz="4" w:space="10" w:color="04619A" w:themeColor="accent1"/>
        <w:bottom w:val="single" w:sz="4" w:space="10" w:color="04619A" w:themeColor="accent1"/>
      </w:pBdr>
      <w:spacing w:before="360" w:after="360"/>
      <w:ind w:left="864" w:right="864"/>
      <w:jc w:val="center"/>
    </w:pPr>
    <w:rPr>
      <w:i/>
      <w:iCs/>
      <w:color w:val="04619A" w:themeColor="accent1"/>
    </w:rPr>
  </w:style>
  <w:style w:type="character" w:customStyle="1" w:styleId="IntenseQuoteChar">
    <w:name w:val="Intense Quote Char"/>
    <w:basedOn w:val="DefaultParagraphFont"/>
    <w:link w:val="IntenseQuote"/>
    <w:uiPriority w:val="30"/>
    <w:rsid w:val="003602E8"/>
    <w:rPr>
      <w:rFonts w:ascii="IBM Plex Sans" w:hAnsi="IBM Plex Sans"/>
      <w:i/>
      <w:iCs/>
      <w:color w:val="04619A" w:themeColor="accent1"/>
      <w:sz w:val="24"/>
    </w:rPr>
  </w:style>
  <w:style w:type="character" w:styleId="BookTitle">
    <w:name w:val="Book Title"/>
    <w:basedOn w:val="DefaultParagraphFont"/>
    <w:uiPriority w:val="33"/>
    <w:qFormat/>
    <w:rsid w:val="003602E8"/>
    <w:rPr>
      <w:b/>
      <w:bCs/>
      <w:i/>
      <w:iCs/>
      <w:spacing w:val="5"/>
    </w:rPr>
  </w:style>
  <w:style w:type="paragraph" w:styleId="ListParagraph">
    <w:name w:val="List Paragraph"/>
    <w:basedOn w:val="Normal"/>
    <w:uiPriority w:val="34"/>
    <w:qFormat/>
    <w:rsid w:val="003602E8"/>
    <w:pPr>
      <w:ind w:left="720"/>
      <w:contextualSpacing/>
    </w:pPr>
  </w:style>
  <w:style w:type="character" w:styleId="SubtleEmphasis">
    <w:name w:val="Subtle Emphasis"/>
    <w:basedOn w:val="DefaultParagraphFont"/>
    <w:uiPriority w:val="19"/>
    <w:qFormat/>
    <w:rsid w:val="003602E8"/>
    <w:rPr>
      <w:b w:val="0"/>
      <w:i/>
      <w:iCs/>
      <w:color w:val="C5910D" w:themeColor="accent6" w:themeShade="BF"/>
    </w:rPr>
  </w:style>
  <w:style w:type="paragraph" w:styleId="Header">
    <w:name w:val="header"/>
    <w:basedOn w:val="Normal"/>
    <w:link w:val="HeaderChar"/>
    <w:uiPriority w:val="99"/>
    <w:unhideWhenUsed/>
    <w:rsid w:val="003F0D87"/>
    <w:pPr>
      <w:tabs>
        <w:tab w:val="center" w:pos="4680"/>
        <w:tab w:val="right" w:pos="9360"/>
      </w:tabs>
      <w:spacing w:line="240" w:lineRule="auto"/>
    </w:pPr>
  </w:style>
  <w:style w:type="character" w:customStyle="1" w:styleId="HeaderChar">
    <w:name w:val="Header Char"/>
    <w:basedOn w:val="DefaultParagraphFont"/>
    <w:link w:val="Header"/>
    <w:uiPriority w:val="99"/>
    <w:rsid w:val="003F0D87"/>
    <w:rPr>
      <w:rFonts w:ascii="IBM Plex Sans" w:hAnsi="IBM Plex Sans"/>
      <w:sz w:val="24"/>
    </w:rPr>
  </w:style>
  <w:style w:type="paragraph" w:styleId="Footer">
    <w:name w:val="footer"/>
    <w:basedOn w:val="Normal"/>
    <w:link w:val="FooterChar"/>
    <w:uiPriority w:val="99"/>
    <w:unhideWhenUsed/>
    <w:rsid w:val="003F0D87"/>
    <w:pPr>
      <w:tabs>
        <w:tab w:val="center" w:pos="4680"/>
        <w:tab w:val="right" w:pos="9360"/>
      </w:tabs>
      <w:spacing w:line="240" w:lineRule="auto"/>
    </w:pPr>
  </w:style>
  <w:style w:type="character" w:customStyle="1" w:styleId="FooterChar">
    <w:name w:val="Footer Char"/>
    <w:basedOn w:val="DefaultParagraphFont"/>
    <w:link w:val="Footer"/>
    <w:uiPriority w:val="99"/>
    <w:rsid w:val="003F0D87"/>
    <w:rPr>
      <w:rFonts w:ascii="IBM Plex Sans" w:hAnsi="IBM Plex Sans"/>
      <w:sz w:val="24"/>
    </w:rPr>
  </w:style>
  <w:style w:type="character" w:styleId="PageNumber">
    <w:name w:val="page number"/>
    <w:basedOn w:val="DefaultParagraphFont"/>
    <w:uiPriority w:val="99"/>
    <w:semiHidden/>
    <w:unhideWhenUsed/>
    <w:rsid w:val="003F0D87"/>
  </w:style>
  <w:style w:type="character" w:styleId="Hyperlink">
    <w:name w:val="Hyperlink"/>
    <w:basedOn w:val="DefaultParagraphFont"/>
    <w:uiPriority w:val="99"/>
    <w:unhideWhenUsed/>
    <w:rsid w:val="00D5205F"/>
    <w:rPr>
      <w:color w:val="2269FF" w:themeColor="background2" w:themeTint="99"/>
      <w:u w:val="single"/>
    </w:rPr>
  </w:style>
  <w:style w:type="character" w:styleId="UnresolvedMention">
    <w:name w:val="Unresolved Mention"/>
    <w:basedOn w:val="DefaultParagraphFont"/>
    <w:uiPriority w:val="99"/>
    <w:semiHidden/>
    <w:unhideWhenUsed/>
    <w:rsid w:val="00D5205F"/>
    <w:rPr>
      <w:color w:val="605E5C"/>
      <w:shd w:val="clear" w:color="auto" w:fill="E1DFDD"/>
    </w:rPr>
  </w:style>
  <w:style w:type="paragraph" w:styleId="TOCHeading">
    <w:name w:val="TOC Heading"/>
    <w:basedOn w:val="Heading1"/>
    <w:next w:val="Normal"/>
    <w:uiPriority w:val="39"/>
    <w:unhideWhenUsed/>
    <w:qFormat/>
    <w:rsid w:val="00F5752B"/>
    <w:pPr>
      <w:spacing w:before="480" w:after="0"/>
      <w:outlineLvl w:val="9"/>
    </w:pPr>
    <w:rPr>
      <w:rFonts w:asciiTheme="majorHAnsi" w:eastAsiaTheme="majorEastAsia" w:hAnsiTheme="majorHAnsi" w:cstheme="majorBidi"/>
      <w:b/>
      <w:bCs/>
      <w:color w:val="034873" w:themeColor="accent1" w:themeShade="BF"/>
      <w:sz w:val="28"/>
      <w:szCs w:val="28"/>
    </w:rPr>
  </w:style>
  <w:style w:type="paragraph" w:styleId="TOC1">
    <w:name w:val="toc 1"/>
    <w:basedOn w:val="Normal"/>
    <w:next w:val="Normal"/>
    <w:autoRedefine/>
    <w:uiPriority w:val="39"/>
    <w:unhideWhenUsed/>
    <w:rsid w:val="00F5752B"/>
    <w:pPr>
      <w:spacing w:before="120" w:after="120"/>
    </w:pPr>
    <w:rPr>
      <w:rFonts w:asciiTheme="minorHAnsi" w:hAnsiTheme="minorHAnsi" w:cstheme="minorHAnsi"/>
      <w:b/>
      <w:bCs/>
      <w:caps/>
      <w:sz w:val="20"/>
      <w:szCs w:val="20"/>
    </w:rPr>
  </w:style>
  <w:style w:type="paragraph" w:styleId="TOC2">
    <w:name w:val="toc 2"/>
    <w:basedOn w:val="Normal"/>
    <w:next w:val="Normal"/>
    <w:autoRedefine/>
    <w:uiPriority w:val="39"/>
    <w:unhideWhenUsed/>
    <w:rsid w:val="00F5752B"/>
    <w:pPr>
      <w:ind w:left="240"/>
    </w:pPr>
    <w:rPr>
      <w:rFonts w:asciiTheme="minorHAnsi" w:hAnsiTheme="minorHAnsi" w:cstheme="minorHAnsi"/>
      <w:smallCaps/>
      <w:sz w:val="20"/>
      <w:szCs w:val="20"/>
    </w:rPr>
  </w:style>
  <w:style w:type="paragraph" w:styleId="TOC3">
    <w:name w:val="toc 3"/>
    <w:basedOn w:val="Normal"/>
    <w:next w:val="Normal"/>
    <w:autoRedefine/>
    <w:uiPriority w:val="39"/>
    <w:unhideWhenUsed/>
    <w:rsid w:val="00F5752B"/>
    <w:pPr>
      <w:ind w:left="480"/>
    </w:pPr>
    <w:rPr>
      <w:rFonts w:asciiTheme="minorHAnsi" w:hAnsiTheme="minorHAnsi" w:cstheme="minorHAnsi"/>
      <w:i/>
      <w:iCs/>
      <w:sz w:val="20"/>
      <w:szCs w:val="20"/>
    </w:rPr>
  </w:style>
  <w:style w:type="paragraph" w:styleId="TOC4">
    <w:name w:val="toc 4"/>
    <w:basedOn w:val="Normal"/>
    <w:next w:val="Normal"/>
    <w:autoRedefine/>
    <w:uiPriority w:val="39"/>
    <w:semiHidden/>
    <w:unhideWhenUsed/>
    <w:rsid w:val="00F5752B"/>
    <w:pPr>
      <w:ind w:left="720"/>
    </w:pPr>
    <w:rPr>
      <w:rFonts w:asciiTheme="minorHAnsi" w:hAnsiTheme="minorHAnsi" w:cstheme="minorHAnsi"/>
      <w:sz w:val="18"/>
      <w:szCs w:val="18"/>
    </w:rPr>
  </w:style>
  <w:style w:type="paragraph" w:styleId="TOC5">
    <w:name w:val="toc 5"/>
    <w:basedOn w:val="Normal"/>
    <w:next w:val="Normal"/>
    <w:autoRedefine/>
    <w:uiPriority w:val="39"/>
    <w:semiHidden/>
    <w:unhideWhenUsed/>
    <w:rsid w:val="00F5752B"/>
    <w:pPr>
      <w:ind w:left="960"/>
    </w:pPr>
    <w:rPr>
      <w:rFonts w:asciiTheme="minorHAnsi" w:hAnsiTheme="minorHAnsi" w:cstheme="minorHAnsi"/>
      <w:sz w:val="18"/>
      <w:szCs w:val="18"/>
    </w:rPr>
  </w:style>
  <w:style w:type="paragraph" w:styleId="TOC6">
    <w:name w:val="toc 6"/>
    <w:basedOn w:val="Normal"/>
    <w:next w:val="Normal"/>
    <w:autoRedefine/>
    <w:uiPriority w:val="39"/>
    <w:semiHidden/>
    <w:unhideWhenUsed/>
    <w:rsid w:val="00F5752B"/>
    <w:pPr>
      <w:ind w:left="1200"/>
    </w:pPr>
    <w:rPr>
      <w:rFonts w:asciiTheme="minorHAnsi" w:hAnsiTheme="minorHAnsi" w:cstheme="minorHAnsi"/>
      <w:sz w:val="18"/>
      <w:szCs w:val="18"/>
    </w:rPr>
  </w:style>
  <w:style w:type="paragraph" w:styleId="TOC7">
    <w:name w:val="toc 7"/>
    <w:basedOn w:val="Normal"/>
    <w:next w:val="Normal"/>
    <w:autoRedefine/>
    <w:uiPriority w:val="39"/>
    <w:semiHidden/>
    <w:unhideWhenUsed/>
    <w:rsid w:val="00F5752B"/>
    <w:pPr>
      <w:ind w:left="1440"/>
    </w:pPr>
    <w:rPr>
      <w:rFonts w:asciiTheme="minorHAnsi" w:hAnsiTheme="minorHAnsi" w:cstheme="minorHAnsi"/>
      <w:sz w:val="18"/>
      <w:szCs w:val="18"/>
    </w:rPr>
  </w:style>
  <w:style w:type="paragraph" w:styleId="TOC8">
    <w:name w:val="toc 8"/>
    <w:basedOn w:val="Normal"/>
    <w:next w:val="Normal"/>
    <w:autoRedefine/>
    <w:uiPriority w:val="39"/>
    <w:semiHidden/>
    <w:unhideWhenUsed/>
    <w:rsid w:val="00F5752B"/>
    <w:pPr>
      <w:ind w:left="1680"/>
    </w:pPr>
    <w:rPr>
      <w:rFonts w:asciiTheme="minorHAnsi" w:hAnsiTheme="minorHAnsi" w:cstheme="minorHAnsi"/>
      <w:sz w:val="18"/>
      <w:szCs w:val="18"/>
    </w:rPr>
  </w:style>
  <w:style w:type="paragraph" w:styleId="TOC9">
    <w:name w:val="toc 9"/>
    <w:basedOn w:val="Normal"/>
    <w:next w:val="Normal"/>
    <w:autoRedefine/>
    <w:uiPriority w:val="39"/>
    <w:semiHidden/>
    <w:unhideWhenUsed/>
    <w:rsid w:val="00F5752B"/>
    <w:pPr>
      <w:ind w:left="1920"/>
    </w:pPr>
    <w:rPr>
      <w:rFonts w:asciiTheme="minorHAnsi" w:hAnsiTheme="minorHAnsi" w:cstheme="minorHAnsi"/>
      <w:sz w:val="18"/>
      <w:szCs w:val="18"/>
    </w:rPr>
  </w:style>
  <w:style w:type="character" w:customStyle="1" w:styleId="Heading7Char">
    <w:name w:val="Heading 7 Char"/>
    <w:basedOn w:val="DefaultParagraphFont"/>
    <w:link w:val="Heading7"/>
    <w:rsid w:val="00ED161C"/>
    <w:rPr>
      <w:rFonts w:asciiTheme="minorHAnsi" w:eastAsia="Times New Roman" w:hAnsiTheme="minorHAnsi" w:cstheme="minorHAnsi"/>
      <w:b/>
      <w:smallCaps/>
      <w:color w:val="C0504D"/>
      <w:spacing w:val="10"/>
      <w:sz w:val="20"/>
      <w:szCs w:val="20"/>
      <w:lang w:val="en-US" w:eastAsia="ar-SA"/>
    </w:rPr>
  </w:style>
  <w:style w:type="character" w:customStyle="1" w:styleId="Heading8Char">
    <w:name w:val="Heading 8 Char"/>
    <w:basedOn w:val="DefaultParagraphFont"/>
    <w:link w:val="Heading8"/>
    <w:rsid w:val="00ED161C"/>
    <w:rPr>
      <w:rFonts w:asciiTheme="minorHAnsi" w:eastAsia="Times New Roman" w:hAnsiTheme="minorHAnsi" w:cstheme="minorHAnsi"/>
      <w:b/>
      <w:i/>
      <w:smallCaps/>
      <w:color w:val="943634"/>
      <w:sz w:val="20"/>
      <w:szCs w:val="20"/>
      <w:lang w:val="en-US" w:eastAsia="ar-SA"/>
    </w:rPr>
  </w:style>
  <w:style w:type="character" w:customStyle="1" w:styleId="Heading9Char">
    <w:name w:val="Heading 9 Char"/>
    <w:basedOn w:val="DefaultParagraphFont"/>
    <w:link w:val="Heading9"/>
    <w:rsid w:val="00ED161C"/>
    <w:rPr>
      <w:rFonts w:asciiTheme="minorHAnsi" w:eastAsia="Times New Roman" w:hAnsiTheme="minorHAnsi" w:cstheme="minorHAnsi"/>
      <w:b/>
      <w:i/>
      <w:smallCaps/>
      <w:color w:val="622423"/>
      <w:sz w:val="20"/>
      <w:szCs w:val="20"/>
      <w:lang w:val="en-US" w:eastAsia="ar-SA"/>
    </w:rPr>
  </w:style>
  <w:style w:type="table" w:styleId="TableGrid">
    <w:name w:val="Table Grid"/>
    <w:basedOn w:val="TableNormal"/>
    <w:uiPriority w:val="39"/>
    <w:rsid w:val="00AA2FC5"/>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6">
    <w:name w:val="Grid Table 4 Accent 6"/>
    <w:basedOn w:val="TableNormal"/>
    <w:uiPriority w:val="49"/>
    <w:rsid w:val="00CF0C4B"/>
    <w:pPr>
      <w:spacing w:line="240" w:lineRule="auto"/>
    </w:pPr>
    <w:tblPr>
      <w:tblStyleRowBandSize w:val="1"/>
      <w:tblStyleColBandSize w:val="1"/>
      <w:tblBorders>
        <w:top w:val="single" w:sz="4" w:space="0" w:color="F6D47D" w:themeColor="accent6" w:themeTint="99"/>
        <w:left w:val="single" w:sz="4" w:space="0" w:color="F6D47D" w:themeColor="accent6" w:themeTint="99"/>
        <w:bottom w:val="single" w:sz="4" w:space="0" w:color="F6D47D" w:themeColor="accent6" w:themeTint="99"/>
        <w:right w:val="single" w:sz="4" w:space="0" w:color="F6D47D" w:themeColor="accent6" w:themeTint="99"/>
        <w:insideH w:val="single" w:sz="4" w:space="0" w:color="F6D47D" w:themeColor="accent6" w:themeTint="99"/>
        <w:insideV w:val="single" w:sz="4" w:space="0" w:color="F6D47D" w:themeColor="accent6" w:themeTint="99"/>
      </w:tblBorders>
    </w:tblPr>
    <w:tblStylePr w:type="firstRow">
      <w:rPr>
        <w:b/>
        <w:bCs/>
        <w:color w:val="FFFFFF" w:themeColor="background1"/>
      </w:rPr>
      <w:tblPr/>
      <w:tcPr>
        <w:tcBorders>
          <w:top w:val="single" w:sz="4" w:space="0" w:color="F1B928" w:themeColor="accent6"/>
          <w:left w:val="single" w:sz="4" w:space="0" w:color="F1B928" w:themeColor="accent6"/>
          <w:bottom w:val="single" w:sz="4" w:space="0" w:color="F1B928" w:themeColor="accent6"/>
          <w:right w:val="single" w:sz="4" w:space="0" w:color="F1B928" w:themeColor="accent6"/>
          <w:insideH w:val="nil"/>
          <w:insideV w:val="nil"/>
        </w:tcBorders>
        <w:shd w:val="clear" w:color="auto" w:fill="F1B928" w:themeFill="accent6"/>
      </w:tcPr>
    </w:tblStylePr>
    <w:tblStylePr w:type="lastRow">
      <w:rPr>
        <w:b/>
        <w:bCs/>
      </w:rPr>
      <w:tblPr/>
      <w:tcPr>
        <w:tcBorders>
          <w:top w:val="double" w:sz="4" w:space="0" w:color="F1B928" w:themeColor="accent6"/>
        </w:tcBorders>
      </w:tcPr>
    </w:tblStylePr>
    <w:tblStylePr w:type="firstCol">
      <w:rPr>
        <w:b/>
        <w:bCs/>
      </w:rPr>
    </w:tblStylePr>
    <w:tblStylePr w:type="lastCol">
      <w:rPr>
        <w:b/>
        <w:bCs/>
      </w:rPr>
    </w:tblStylePr>
    <w:tblStylePr w:type="band1Vert">
      <w:tblPr/>
      <w:tcPr>
        <w:shd w:val="clear" w:color="auto" w:fill="FCF0D3" w:themeFill="accent6" w:themeFillTint="33"/>
      </w:tcPr>
    </w:tblStylePr>
    <w:tblStylePr w:type="band1Horz">
      <w:tblPr/>
      <w:tcPr>
        <w:shd w:val="clear" w:color="auto" w:fill="FCF0D3" w:themeFill="accent6" w:themeFillTint="33"/>
      </w:tcPr>
    </w:tblStylePr>
  </w:style>
  <w:style w:type="table" w:styleId="GridTable5Dark">
    <w:name w:val="Grid Table 5 Dark"/>
    <w:basedOn w:val="TableNormal"/>
    <w:uiPriority w:val="50"/>
    <w:rsid w:val="00CF0C4B"/>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EF2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EBF01"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EBF01"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EBF01"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EBF01" w:themeFill="text1"/>
      </w:tcPr>
    </w:tblStylePr>
    <w:tblStylePr w:type="band1Vert">
      <w:tblPr/>
      <w:tcPr>
        <w:shd w:val="clear" w:color="auto" w:fill="FEE599" w:themeFill="text1" w:themeFillTint="66"/>
      </w:tcPr>
    </w:tblStylePr>
    <w:tblStylePr w:type="band1Horz">
      <w:tblPr/>
      <w:tcPr>
        <w:shd w:val="clear" w:color="auto" w:fill="FEE599" w:themeFill="text1" w:themeFillTint="66"/>
      </w:tcPr>
    </w:tblStylePr>
  </w:style>
  <w:style w:type="table" w:styleId="GridTable5Dark-Accent6">
    <w:name w:val="Grid Table 5 Dark Accent 6"/>
    <w:basedOn w:val="TableNormal"/>
    <w:uiPriority w:val="50"/>
    <w:rsid w:val="00CF0C4B"/>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CF0D3"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1B928"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1B928"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1B928"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1B928" w:themeFill="accent6"/>
      </w:tcPr>
    </w:tblStylePr>
    <w:tblStylePr w:type="band1Vert">
      <w:tblPr/>
      <w:tcPr>
        <w:shd w:val="clear" w:color="auto" w:fill="F9E2A8" w:themeFill="accent6" w:themeFillTint="66"/>
      </w:tcPr>
    </w:tblStylePr>
    <w:tblStylePr w:type="band1Horz">
      <w:tblPr/>
      <w:tcPr>
        <w:shd w:val="clear" w:color="auto" w:fill="F9E2A8" w:themeFill="accent6" w:themeFillTint="66"/>
      </w:tcPr>
    </w:tblStylePr>
  </w:style>
  <w:style w:type="paragraph" w:styleId="Caption">
    <w:name w:val="caption"/>
    <w:basedOn w:val="Normal"/>
    <w:next w:val="Normal"/>
    <w:uiPriority w:val="35"/>
    <w:unhideWhenUsed/>
    <w:qFormat/>
    <w:rsid w:val="00A71C71"/>
    <w:pPr>
      <w:spacing w:after="200" w:line="240" w:lineRule="auto"/>
    </w:pPr>
    <w:rPr>
      <w:i/>
      <w:iCs/>
      <w:color w:val="000000" w:themeColor="text2"/>
      <w:sz w:val="18"/>
      <w:szCs w:val="18"/>
    </w:rPr>
  </w:style>
  <w:style w:type="paragraph" w:customStyle="1" w:styleId="CoverPageSubHeading">
    <w:name w:val="CoverPageSubHeading"/>
    <w:basedOn w:val="Normal"/>
    <w:next w:val="Normal"/>
    <w:link w:val="CoverPageSubHeadingChar"/>
    <w:qFormat/>
    <w:rsid w:val="000B696E"/>
    <w:pPr>
      <w:shd w:val="clear" w:color="auto" w:fill="000000" w:themeFill="text2"/>
      <w:jc w:val="right"/>
    </w:pPr>
  </w:style>
  <w:style w:type="character" w:customStyle="1" w:styleId="CoverPageSubHeadingChar">
    <w:name w:val="CoverPageSubHeading Char"/>
    <w:basedOn w:val="DefaultParagraphFont"/>
    <w:link w:val="CoverPageSubHeading"/>
    <w:rsid w:val="000B696E"/>
    <w:rPr>
      <w:rFonts w:ascii="IBM Plex Sans" w:hAnsi="IBM Plex Sans"/>
      <w:sz w:val="24"/>
      <w:shd w:val="clear" w:color="auto" w:fill="000000" w:themeFill="text2"/>
      <w:lang w:val="en-US"/>
    </w:rPr>
  </w:style>
  <w:style w:type="table" w:styleId="GridTable4">
    <w:name w:val="Grid Table 4"/>
    <w:basedOn w:val="TableNormal"/>
    <w:uiPriority w:val="49"/>
    <w:rsid w:val="004C172A"/>
    <w:pPr>
      <w:spacing w:line="240" w:lineRule="auto"/>
    </w:pPr>
    <w:tblPr>
      <w:tblStyleRowBandSize w:val="1"/>
      <w:tblStyleColBandSize w:val="1"/>
      <w:tblBorders>
        <w:top w:val="single" w:sz="4" w:space="0" w:color="FED866" w:themeColor="text1" w:themeTint="99"/>
        <w:left w:val="single" w:sz="4" w:space="0" w:color="FED866" w:themeColor="text1" w:themeTint="99"/>
        <w:bottom w:val="single" w:sz="4" w:space="0" w:color="FED866" w:themeColor="text1" w:themeTint="99"/>
        <w:right w:val="single" w:sz="4" w:space="0" w:color="FED866" w:themeColor="text1" w:themeTint="99"/>
        <w:insideH w:val="single" w:sz="4" w:space="0" w:color="FED866" w:themeColor="text1" w:themeTint="99"/>
        <w:insideV w:val="single" w:sz="4" w:space="0" w:color="FED866" w:themeColor="text1" w:themeTint="99"/>
      </w:tblBorders>
    </w:tblPr>
    <w:tblStylePr w:type="firstRow">
      <w:rPr>
        <w:b/>
        <w:bCs/>
        <w:color w:val="FFFFFF" w:themeColor="background1"/>
      </w:rPr>
      <w:tblPr/>
      <w:tcPr>
        <w:tcBorders>
          <w:top w:val="single" w:sz="4" w:space="0" w:color="FEBF01" w:themeColor="text1"/>
          <w:left w:val="single" w:sz="4" w:space="0" w:color="FEBF01" w:themeColor="text1"/>
          <w:bottom w:val="single" w:sz="4" w:space="0" w:color="FEBF01" w:themeColor="text1"/>
          <w:right w:val="single" w:sz="4" w:space="0" w:color="FEBF01" w:themeColor="text1"/>
          <w:insideH w:val="nil"/>
          <w:insideV w:val="nil"/>
        </w:tcBorders>
        <w:shd w:val="clear" w:color="auto" w:fill="FEBF01" w:themeFill="text1"/>
      </w:tcPr>
    </w:tblStylePr>
    <w:tblStylePr w:type="lastRow">
      <w:rPr>
        <w:b/>
        <w:bCs/>
      </w:rPr>
      <w:tblPr/>
      <w:tcPr>
        <w:tcBorders>
          <w:top w:val="double" w:sz="4" w:space="0" w:color="FEBF01" w:themeColor="text1"/>
        </w:tcBorders>
      </w:tcPr>
    </w:tblStylePr>
    <w:tblStylePr w:type="firstCol">
      <w:rPr>
        <w:b/>
        <w:bCs/>
      </w:rPr>
    </w:tblStylePr>
    <w:tblStylePr w:type="lastCol">
      <w:rPr>
        <w:b/>
        <w:bCs/>
      </w:rPr>
    </w:tblStylePr>
    <w:tblStylePr w:type="band1Vert">
      <w:tblPr/>
      <w:tcPr>
        <w:shd w:val="clear" w:color="auto" w:fill="FEF2CC" w:themeFill="text1" w:themeFillTint="33"/>
      </w:tcPr>
    </w:tblStylePr>
    <w:tblStylePr w:type="band1Horz">
      <w:tblPr/>
      <w:tcPr>
        <w:shd w:val="clear" w:color="auto" w:fill="FEF2CC" w:themeFill="text1" w:themeFillTint="33"/>
      </w:tcPr>
    </w:tblStylePr>
  </w:style>
  <w:style w:type="paragraph" w:styleId="TableofFigures">
    <w:name w:val="table of figures"/>
    <w:basedOn w:val="Normal"/>
    <w:next w:val="Normal"/>
    <w:uiPriority w:val="99"/>
    <w:unhideWhenUsed/>
    <w:rsid w:val="002C3845"/>
  </w:style>
  <w:style w:type="character" w:styleId="CommentReference">
    <w:name w:val="annotation reference"/>
    <w:basedOn w:val="DefaultParagraphFont"/>
    <w:uiPriority w:val="99"/>
    <w:semiHidden/>
    <w:unhideWhenUsed/>
    <w:rsid w:val="00D633C1"/>
    <w:rPr>
      <w:sz w:val="16"/>
      <w:szCs w:val="16"/>
    </w:rPr>
  </w:style>
  <w:style w:type="paragraph" w:styleId="CommentText">
    <w:name w:val="annotation text"/>
    <w:basedOn w:val="Normal"/>
    <w:link w:val="CommentTextChar"/>
    <w:uiPriority w:val="99"/>
    <w:semiHidden/>
    <w:unhideWhenUsed/>
    <w:rsid w:val="00D633C1"/>
    <w:pPr>
      <w:spacing w:line="240" w:lineRule="auto"/>
    </w:pPr>
    <w:rPr>
      <w:sz w:val="20"/>
      <w:szCs w:val="20"/>
    </w:rPr>
  </w:style>
  <w:style w:type="character" w:customStyle="1" w:styleId="CommentTextChar">
    <w:name w:val="Comment Text Char"/>
    <w:basedOn w:val="DefaultParagraphFont"/>
    <w:link w:val="CommentText"/>
    <w:uiPriority w:val="99"/>
    <w:semiHidden/>
    <w:rsid w:val="00D633C1"/>
    <w:rPr>
      <w:rFonts w:ascii="IBM Plex Sans" w:hAnsi="IBM Plex Sans"/>
      <w:sz w:val="20"/>
      <w:szCs w:val="20"/>
    </w:rPr>
  </w:style>
  <w:style w:type="paragraph" w:styleId="CommentSubject">
    <w:name w:val="annotation subject"/>
    <w:basedOn w:val="CommentText"/>
    <w:next w:val="CommentText"/>
    <w:link w:val="CommentSubjectChar"/>
    <w:uiPriority w:val="99"/>
    <w:semiHidden/>
    <w:unhideWhenUsed/>
    <w:rsid w:val="00D633C1"/>
    <w:rPr>
      <w:b/>
      <w:bCs/>
    </w:rPr>
  </w:style>
  <w:style w:type="character" w:customStyle="1" w:styleId="CommentSubjectChar">
    <w:name w:val="Comment Subject Char"/>
    <w:basedOn w:val="CommentTextChar"/>
    <w:link w:val="CommentSubject"/>
    <w:uiPriority w:val="99"/>
    <w:semiHidden/>
    <w:rsid w:val="00D633C1"/>
    <w:rPr>
      <w:rFonts w:ascii="IBM Plex Sans" w:hAnsi="IBM Plex Sans"/>
      <w:b/>
      <w:bCs/>
      <w:sz w:val="20"/>
      <w:szCs w:val="20"/>
    </w:rPr>
  </w:style>
  <w:style w:type="table" w:customStyle="1" w:styleId="affa">
    <w:basedOn w:val="TableNormal"/>
    <w:pPr>
      <w:spacing w:line="240" w:lineRule="auto"/>
    </w:pPr>
    <w:tblPr>
      <w:tblStyleRowBandSize w:val="1"/>
      <w:tblStyleColBandSize w:val="1"/>
      <w:tblCellMar>
        <w:left w:w="115" w:type="dxa"/>
        <w:right w:w="115" w:type="dxa"/>
      </w:tblCellMar>
    </w:tblPr>
    <w:tcPr>
      <w:shd w:val="clear" w:color="auto" w:fill="FCF1D4"/>
    </w:tcPr>
    <w:tblStylePr w:type="firstRow">
      <w:rPr>
        <w:b/>
        <w:color w:val="FFFFFF"/>
      </w:rPr>
      <w:tblPr/>
      <w:tcPr>
        <w:tcBorders>
          <w:top w:val="single" w:sz="4" w:space="0" w:color="F1B928"/>
          <w:left w:val="single" w:sz="4" w:space="0" w:color="F1B928"/>
          <w:bottom w:val="single" w:sz="4" w:space="0" w:color="F1B928"/>
          <w:right w:val="single" w:sz="4" w:space="0" w:color="F1B928"/>
          <w:insideH w:val="nil"/>
          <w:insideV w:val="nil"/>
        </w:tcBorders>
        <w:shd w:val="clear" w:color="auto" w:fill="F1B928"/>
      </w:tcPr>
    </w:tblStylePr>
    <w:tblStylePr w:type="lastRow">
      <w:rPr>
        <w:b/>
      </w:rPr>
      <w:tblPr/>
      <w:tcPr>
        <w:tcBorders>
          <w:top w:val="single" w:sz="4" w:space="0" w:color="F1B928"/>
        </w:tcBorders>
      </w:tcPr>
    </w:tblStylePr>
    <w:tblStylePr w:type="firstCol">
      <w:rPr>
        <w:b/>
      </w:rPr>
    </w:tblStylePr>
    <w:tblStylePr w:type="lastCol">
      <w:rPr>
        <w:b/>
      </w:rPr>
    </w:tblStylePr>
    <w:tblStylePr w:type="band1Vert">
      <w:tblPr/>
      <w:tcPr>
        <w:shd w:val="clear" w:color="auto" w:fill="FCF1D4"/>
      </w:tcPr>
    </w:tblStylePr>
    <w:tblStylePr w:type="band1Horz">
      <w:tblPr/>
      <w:tcPr>
        <w:shd w:val="clear" w:color="auto" w:fill="FCF1D4"/>
      </w:tcPr>
    </w:tblStylePr>
  </w:style>
  <w:style w:type="table" w:customStyle="1" w:styleId="affb">
    <w:basedOn w:val="TableNormal"/>
    <w:pPr>
      <w:spacing w:line="240" w:lineRule="auto"/>
    </w:pPr>
    <w:tblPr>
      <w:tblStyleRowBandSize w:val="1"/>
      <w:tblStyleColBandSize w:val="1"/>
      <w:tblCellMar>
        <w:left w:w="115" w:type="dxa"/>
        <w:right w:w="115" w:type="dxa"/>
      </w:tblCellMar>
    </w:tblPr>
    <w:tcPr>
      <w:shd w:val="clear" w:color="auto" w:fill="FCF1D4"/>
    </w:tcPr>
    <w:tblStylePr w:type="firstRow">
      <w:rPr>
        <w:b/>
        <w:color w:val="FFFFFF"/>
      </w:rPr>
      <w:tblPr/>
      <w:tcPr>
        <w:tcBorders>
          <w:top w:val="single" w:sz="4" w:space="0" w:color="F1B928"/>
          <w:left w:val="single" w:sz="4" w:space="0" w:color="F1B928"/>
          <w:bottom w:val="single" w:sz="4" w:space="0" w:color="F1B928"/>
          <w:right w:val="single" w:sz="4" w:space="0" w:color="F1B928"/>
          <w:insideH w:val="nil"/>
          <w:insideV w:val="nil"/>
        </w:tcBorders>
        <w:shd w:val="clear" w:color="auto" w:fill="F1B928"/>
      </w:tcPr>
    </w:tblStylePr>
    <w:tblStylePr w:type="lastRow">
      <w:rPr>
        <w:b/>
      </w:rPr>
      <w:tblPr/>
      <w:tcPr>
        <w:tcBorders>
          <w:top w:val="single" w:sz="4" w:space="0" w:color="F1B928"/>
        </w:tcBorders>
      </w:tcPr>
    </w:tblStylePr>
    <w:tblStylePr w:type="firstCol">
      <w:rPr>
        <w:b/>
      </w:rPr>
    </w:tblStylePr>
    <w:tblStylePr w:type="lastCol">
      <w:rPr>
        <w:b/>
      </w:rPr>
    </w:tblStylePr>
    <w:tblStylePr w:type="band1Vert">
      <w:tblPr/>
      <w:tcPr>
        <w:shd w:val="clear" w:color="auto" w:fill="FCF1D4"/>
      </w:tcPr>
    </w:tblStylePr>
    <w:tblStylePr w:type="band1Horz">
      <w:tblPr/>
      <w:tcPr>
        <w:shd w:val="clear" w:color="auto" w:fill="FCF1D4"/>
      </w:tcPr>
    </w:tblStylePr>
  </w:style>
  <w:style w:type="table" w:customStyle="1" w:styleId="affc">
    <w:basedOn w:val="TableNormal"/>
    <w:pPr>
      <w:spacing w:line="240" w:lineRule="auto"/>
    </w:pPr>
    <w:tblPr>
      <w:tblStyleRowBandSize w:val="1"/>
      <w:tblStyleColBandSize w:val="1"/>
      <w:tblCellMar>
        <w:left w:w="115" w:type="dxa"/>
        <w:right w:w="115" w:type="dxa"/>
      </w:tblCellMar>
    </w:tblPr>
    <w:tcPr>
      <w:shd w:val="clear" w:color="auto" w:fill="FCF1D4"/>
    </w:tcPr>
    <w:tblStylePr w:type="firstRow">
      <w:rPr>
        <w:b/>
        <w:color w:val="FFFFFF"/>
      </w:rPr>
      <w:tblPr/>
      <w:tcPr>
        <w:tcBorders>
          <w:top w:val="single" w:sz="4" w:space="0" w:color="F1B928"/>
          <w:left w:val="single" w:sz="4" w:space="0" w:color="F1B928"/>
          <w:bottom w:val="single" w:sz="4" w:space="0" w:color="F1B928"/>
          <w:right w:val="single" w:sz="4" w:space="0" w:color="F1B928"/>
          <w:insideH w:val="nil"/>
          <w:insideV w:val="nil"/>
        </w:tcBorders>
        <w:shd w:val="clear" w:color="auto" w:fill="F1B928"/>
      </w:tcPr>
    </w:tblStylePr>
    <w:tblStylePr w:type="lastRow">
      <w:rPr>
        <w:b/>
      </w:rPr>
      <w:tblPr/>
      <w:tcPr>
        <w:tcBorders>
          <w:top w:val="single" w:sz="4" w:space="0" w:color="F1B928"/>
        </w:tcBorders>
      </w:tcPr>
    </w:tblStylePr>
    <w:tblStylePr w:type="firstCol">
      <w:rPr>
        <w:b/>
      </w:rPr>
    </w:tblStylePr>
    <w:tblStylePr w:type="lastCol">
      <w:rPr>
        <w:b/>
      </w:rPr>
    </w:tblStylePr>
    <w:tblStylePr w:type="band1Vert">
      <w:tblPr/>
      <w:tcPr>
        <w:shd w:val="clear" w:color="auto" w:fill="FCF1D4"/>
      </w:tcPr>
    </w:tblStylePr>
    <w:tblStylePr w:type="band1Horz">
      <w:tblPr/>
      <w:tcPr>
        <w:shd w:val="clear" w:color="auto" w:fill="FCF1D4"/>
      </w:tcPr>
    </w:tblStylePr>
  </w:style>
  <w:style w:type="table" w:customStyle="1" w:styleId="affd">
    <w:basedOn w:val="TableNormal"/>
    <w:pPr>
      <w:spacing w:line="240" w:lineRule="auto"/>
    </w:pPr>
    <w:tblPr>
      <w:tblStyleRowBandSize w:val="1"/>
      <w:tblStyleColBandSize w:val="1"/>
      <w:tblCellMar>
        <w:left w:w="115" w:type="dxa"/>
        <w:right w:w="115" w:type="dxa"/>
      </w:tblCellMar>
    </w:tblPr>
    <w:tcPr>
      <w:shd w:val="clear" w:color="auto" w:fill="FCF1D4"/>
    </w:tcPr>
    <w:tblStylePr w:type="firstRow">
      <w:rPr>
        <w:b/>
        <w:color w:val="FFFFFF"/>
      </w:rPr>
      <w:tblPr/>
      <w:tcPr>
        <w:tcBorders>
          <w:top w:val="single" w:sz="4" w:space="0" w:color="FFFFFF"/>
          <w:left w:val="single" w:sz="4" w:space="0" w:color="FFFFFF"/>
          <w:right w:val="single" w:sz="4" w:space="0" w:color="FFFFFF"/>
          <w:insideH w:val="nil"/>
          <w:insideV w:val="nil"/>
        </w:tcBorders>
        <w:shd w:val="clear" w:color="auto" w:fill="F1B928"/>
      </w:tcPr>
    </w:tblStylePr>
    <w:tblStylePr w:type="lastRow">
      <w:rPr>
        <w:b/>
        <w:color w:val="FFFFFF"/>
      </w:rPr>
      <w:tblPr/>
      <w:tcPr>
        <w:tcBorders>
          <w:left w:val="single" w:sz="4" w:space="0" w:color="FFFFFF"/>
          <w:bottom w:val="single" w:sz="4" w:space="0" w:color="FFFFFF"/>
          <w:right w:val="single" w:sz="4" w:space="0" w:color="FFFFFF"/>
          <w:insideH w:val="nil"/>
          <w:insideV w:val="nil"/>
        </w:tcBorders>
        <w:shd w:val="clear" w:color="auto" w:fill="F1B928"/>
      </w:tcPr>
    </w:tblStylePr>
    <w:tblStylePr w:type="firstCol">
      <w:rPr>
        <w:b/>
        <w:color w:val="FFFFFF"/>
      </w:rPr>
      <w:tblPr/>
      <w:tcPr>
        <w:tcBorders>
          <w:top w:val="single" w:sz="4" w:space="0" w:color="FFFFFF"/>
          <w:left w:val="single" w:sz="4" w:space="0" w:color="FFFFFF"/>
          <w:bottom w:val="single" w:sz="4" w:space="0" w:color="FFFFFF"/>
          <w:insideV w:val="nil"/>
        </w:tcBorders>
        <w:shd w:val="clear" w:color="auto" w:fill="F1B928"/>
      </w:tcPr>
    </w:tblStylePr>
    <w:tblStylePr w:type="lastCol">
      <w:rPr>
        <w:b/>
        <w:color w:val="FFFFFF"/>
      </w:rPr>
      <w:tblPr/>
      <w:tcPr>
        <w:tcBorders>
          <w:top w:val="single" w:sz="4" w:space="0" w:color="FFFFFF"/>
          <w:bottom w:val="single" w:sz="4" w:space="0" w:color="FFFFFF"/>
          <w:right w:val="single" w:sz="4" w:space="0" w:color="FFFFFF"/>
          <w:insideV w:val="nil"/>
        </w:tcBorders>
        <w:shd w:val="clear" w:color="auto" w:fill="F1B928"/>
      </w:tcPr>
    </w:tblStylePr>
    <w:tblStylePr w:type="band1Vert">
      <w:tblPr/>
      <w:tcPr>
        <w:shd w:val="clear" w:color="auto" w:fill="F9E2A9"/>
      </w:tcPr>
    </w:tblStylePr>
    <w:tblStylePr w:type="band1Horz">
      <w:tblPr/>
      <w:tcPr>
        <w:shd w:val="clear" w:color="auto" w:fill="F9E2A9"/>
      </w:tcPr>
    </w:tblStylePr>
  </w:style>
  <w:style w:type="table" w:customStyle="1" w:styleId="affe">
    <w:basedOn w:val="TableNormal"/>
    <w:pPr>
      <w:spacing w:line="240" w:lineRule="auto"/>
    </w:pPr>
    <w:tblPr>
      <w:tblStyleRowBandSize w:val="1"/>
      <w:tblStyleColBandSize w:val="1"/>
      <w:tblCellMar>
        <w:left w:w="115" w:type="dxa"/>
        <w:right w:w="115" w:type="dxa"/>
      </w:tblCellMar>
    </w:tblPr>
    <w:tcPr>
      <w:shd w:val="clear" w:color="auto" w:fill="FCF1D4"/>
    </w:tcPr>
    <w:tblStylePr w:type="firstRow">
      <w:rPr>
        <w:b/>
        <w:color w:val="FFFFFF"/>
      </w:rPr>
      <w:tblPr/>
      <w:tcPr>
        <w:tcBorders>
          <w:top w:val="single" w:sz="4" w:space="0" w:color="FFFFFF"/>
          <w:left w:val="single" w:sz="4" w:space="0" w:color="FFFFFF"/>
          <w:right w:val="single" w:sz="4" w:space="0" w:color="FFFFFF"/>
          <w:insideH w:val="nil"/>
          <w:insideV w:val="nil"/>
        </w:tcBorders>
        <w:shd w:val="clear" w:color="auto" w:fill="F1B928"/>
      </w:tcPr>
    </w:tblStylePr>
    <w:tblStylePr w:type="lastRow">
      <w:rPr>
        <w:b/>
        <w:color w:val="FFFFFF"/>
      </w:rPr>
      <w:tblPr/>
      <w:tcPr>
        <w:tcBorders>
          <w:left w:val="single" w:sz="4" w:space="0" w:color="FFFFFF"/>
          <w:bottom w:val="single" w:sz="4" w:space="0" w:color="FFFFFF"/>
          <w:right w:val="single" w:sz="4" w:space="0" w:color="FFFFFF"/>
          <w:insideH w:val="nil"/>
          <w:insideV w:val="nil"/>
        </w:tcBorders>
        <w:shd w:val="clear" w:color="auto" w:fill="F1B928"/>
      </w:tcPr>
    </w:tblStylePr>
    <w:tblStylePr w:type="firstCol">
      <w:rPr>
        <w:b/>
        <w:color w:val="FFFFFF"/>
      </w:rPr>
      <w:tblPr/>
      <w:tcPr>
        <w:tcBorders>
          <w:top w:val="single" w:sz="4" w:space="0" w:color="FFFFFF"/>
          <w:left w:val="single" w:sz="4" w:space="0" w:color="FFFFFF"/>
          <w:bottom w:val="single" w:sz="4" w:space="0" w:color="FFFFFF"/>
          <w:insideV w:val="nil"/>
        </w:tcBorders>
        <w:shd w:val="clear" w:color="auto" w:fill="F1B928"/>
      </w:tcPr>
    </w:tblStylePr>
    <w:tblStylePr w:type="lastCol">
      <w:rPr>
        <w:b/>
        <w:color w:val="FFFFFF"/>
      </w:rPr>
      <w:tblPr/>
      <w:tcPr>
        <w:tcBorders>
          <w:top w:val="single" w:sz="4" w:space="0" w:color="FFFFFF"/>
          <w:bottom w:val="single" w:sz="4" w:space="0" w:color="FFFFFF"/>
          <w:right w:val="single" w:sz="4" w:space="0" w:color="FFFFFF"/>
          <w:insideV w:val="nil"/>
        </w:tcBorders>
        <w:shd w:val="clear" w:color="auto" w:fill="F1B928"/>
      </w:tcPr>
    </w:tblStylePr>
    <w:tblStylePr w:type="band1Vert">
      <w:tblPr/>
      <w:tcPr>
        <w:shd w:val="clear" w:color="auto" w:fill="F9E2A9"/>
      </w:tcPr>
    </w:tblStylePr>
    <w:tblStylePr w:type="band1Horz">
      <w:tblPr/>
      <w:tcPr>
        <w:shd w:val="clear" w:color="auto" w:fill="F9E2A9"/>
      </w:tcPr>
    </w:tblStylePr>
  </w:style>
  <w:style w:type="table" w:customStyle="1" w:styleId="afff">
    <w:basedOn w:val="TableNormal"/>
    <w:pPr>
      <w:spacing w:line="240" w:lineRule="auto"/>
    </w:pPr>
    <w:tblPr>
      <w:tblStyleRowBandSize w:val="1"/>
      <w:tblStyleColBandSize w:val="1"/>
      <w:tblCellMar>
        <w:left w:w="115" w:type="dxa"/>
        <w:right w:w="115" w:type="dxa"/>
      </w:tblCellMar>
    </w:tblPr>
    <w:tcPr>
      <w:shd w:val="clear" w:color="auto" w:fill="FCF1D4"/>
    </w:tcPr>
    <w:tblStylePr w:type="firstRow">
      <w:rPr>
        <w:b/>
        <w:color w:val="FFFFFF"/>
      </w:rPr>
      <w:tblPr/>
      <w:tcPr>
        <w:tcBorders>
          <w:top w:val="single" w:sz="4" w:space="0" w:color="F1B928"/>
          <w:left w:val="single" w:sz="4" w:space="0" w:color="F1B928"/>
          <w:bottom w:val="single" w:sz="4" w:space="0" w:color="F1B928"/>
          <w:right w:val="single" w:sz="4" w:space="0" w:color="F1B928"/>
          <w:insideH w:val="nil"/>
          <w:insideV w:val="nil"/>
        </w:tcBorders>
        <w:shd w:val="clear" w:color="auto" w:fill="F1B928"/>
      </w:tcPr>
    </w:tblStylePr>
    <w:tblStylePr w:type="lastRow">
      <w:rPr>
        <w:b/>
      </w:rPr>
      <w:tblPr/>
      <w:tcPr>
        <w:tcBorders>
          <w:top w:val="single" w:sz="4" w:space="0" w:color="F1B928"/>
        </w:tcBorders>
      </w:tcPr>
    </w:tblStylePr>
    <w:tblStylePr w:type="firstCol">
      <w:rPr>
        <w:b/>
      </w:rPr>
    </w:tblStylePr>
    <w:tblStylePr w:type="lastCol">
      <w:rPr>
        <w:b/>
      </w:rPr>
    </w:tblStylePr>
    <w:tblStylePr w:type="band1Vert">
      <w:tblPr/>
      <w:tcPr>
        <w:shd w:val="clear" w:color="auto" w:fill="FCF1D4"/>
      </w:tcPr>
    </w:tblStylePr>
    <w:tblStylePr w:type="band1Horz">
      <w:tblPr/>
      <w:tcPr>
        <w:shd w:val="clear" w:color="auto" w:fill="FCF1D4"/>
      </w:tcPr>
    </w:tblStylePr>
  </w:style>
  <w:style w:type="table" w:customStyle="1" w:styleId="afff0">
    <w:basedOn w:val="TableNormal"/>
    <w:pPr>
      <w:spacing w:line="240" w:lineRule="auto"/>
    </w:pPr>
    <w:tblPr>
      <w:tblStyleRowBandSize w:val="1"/>
      <w:tblStyleColBandSize w:val="1"/>
      <w:tblCellMar>
        <w:left w:w="115" w:type="dxa"/>
        <w:right w:w="115" w:type="dxa"/>
      </w:tblCellMar>
    </w:tblPr>
    <w:tcPr>
      <w:shd w:val="clear" w:color="auto" w:fill="FCF1D4"/>
    </w:tcPr>
    <w:tblStylePr w:type="firstRow">
      <w:rPr>
        <w:b/>
        <w:color w:val="FFFFFF"/>
      </w:rPr>
      <w:tblPr/>
      <w:tcPr>
        <w:tcBorders>
          <w:top w:val="single" w:sz="4" w:space="0" w:color="F1B928"/>
          <w:left w:val="single" w:sz="4" w:space="0" w:color="F1B928"/>
          <w:bottom w:val="single" w:sz="4" w:space="0" w:color="F1B928"/>
          <w:right w:val="single" w:sz="4" w:space="0" w:color="F1B928"/>
          <w:insideH w:val="nil"/>
          <w:insideV w:val="nil"/>
        </w:tcBorders>
        <w:shd w:val="clear" w:color="auto" w:fill="F1B928"/>
      </w:tcPr>
    </w:tblStylePr>
    <w:tblStylePr w:type="lastRow">
      <w:rPr>
        <w:b/>
      </w:rPr>
      <w:tblPr/>
      <w:tcPr>
        <w:tcBorders>
          <w:top w:val="single" w:sz="4" w:space="0" w:color="F1B928"/>
        </w:tcBorders>
      </w:tcPr>
    </w:tblStylePr>
    <w:tblStylePr w:type="firstCol">
      <w:rPr>
        <w:b/>
      </w:rPr>
    </w:tblStylePr>
    <w:tblStylePr w:type="lastCol">
      <w:rPr>
        <w:b/>
      </w:rPr>
    </w:tblStylePr>
    <w:tblStylePr w:type="band1Vert">
      <w:tblPr/>
      <w:tcPr>
        <w:shd w:val="clear" w:color="auto" w:fill="FCF1D4"/>
      </w:tcPr>
    </w:tblStylePr>
    <w:tblStylePr w:type="band1Horz">
      <w:tblPr/>
      <w:tcPr>
        <w:shd w:val="clear" w:color="auto" w:fill="FCF1D4"/>
      </w:tcPr>
    </w:tblStylePr>
  </w:style>
  <w:style w:type="table" w:customStyle="1" w:styleId="afff1">
    <w:basedOn w:val="TableNormal"/>
    <w:pPr>
      <w:spacing w:line="240" w:lineRule="auto"/>
    </w:pPr>
    <w:tblPr>
      <w:tblStyleRowBandSize w:val="1"/>
      <w:tblStyleColBandSize w:val="1"/>
      <w:tblCellMar>
        <w:left w:w="115" w:type="dxa"/>
        <w:right w:w="115" w:type="dxa"/>
      </w:tblCellMar>
    </w:tblPr>
    <w:tcPr>
      <w:shd w:val="clear" w:color="auto" w:fill="FCF1D4"/>
    </w:tcPr>
    <w:tblStylePr w:type="firstRow">
      <w:rPr>
        <w:b/>
        <w:color w:val="FFFFFF"/>
      </w:rPr>
      <w:tblPr/>
      <w:tcPr>
        <w:tcBorders>
          <w:top w:val="single" w:sz="4" w:space="0" w:color="F1B928"/>
          <w:left w:val="single" w:sz="4" w:space="0" w:color="F1B928"/>
          <w:bottom w:val="single" w:sz="4" w:space="0" w:color="F1B928"/>
          <w:right w:val="single" w:sz="4" w:space="0" w:color="F1B928"/>
          <w:insideH w:val="nil"/>
          <w:insideV w:val="nil"/>
        </w:tcBorders>
        <w:shd w:val="clear" w:color="auto" w:fill="F1B928"/>
      </w:tcPr>
    </w:tblStylePr>
    <w:tblStylePr w:type="lastRow">
      <w:rPr>
        <w:b/>
      </w:rPr>
      <w:tblPr/>
      <w:tcPr>
        <w:tcBorders>
          <w:top w:val="single" w:sz="4" w:space="0" w:color="F1B928"/>
        </w:tcBorders>
      </w:tcPr>
    </w:tblStylePr>
    <w:tblStylePr w:type="firstCol">
      <w:rPr>
        <w:b/>
      </w:rPr>
    </w:tblStylePr>
    <w:tblStylePr w:type="lastCol">
      <w:rPr>
        <w:b/>
      </w:rPr>
    </w:tblStylePr>
    <w:tblStylePr w:type="band1Vert">
      <w:tblPr/>
      <w:tcPr>
        <w:shd w:val="clear" w:color="auto" w:fill="FCF1D4"/>
      </w:tcPr>
    </w:tblStylePr>
    <w:tblStylePr w:type="band1Horz">
      <w:tblPr/>
      <w:tcPr>
        <w:shd w:val="clear" w:color="auto" w:fill="FCF1D4"/>
      </w:tcPr>
    </w:tblStylePr>
  </w:style>
  <w:style w:type="table" w:customStyle="1" w:styleId="afff2">
    <w:basedOn w:val="TableNormal"/>
    <w:pPr>
      <w:spacing w:line="240" w:lineRule="auto"/>
    </w:pPr>
    <w:tblPr>
      <w:tblStyleRowBandSize w:val="1"/>
      <w:tblStyleColBandSize w:val="1"/>
      <w:tblCellMar>
        <w:left w:w="115" w:type="dxa"/>
        <w:right w:w="115" w:type="dxa"/>
      </w:tblCellMar>
    </w:tblPr>
    <w:tcPr>
      <w:shd w:val="clear" w:color="auto" w:fill="FCF1D4"/>
    </w:tcPr>
  </w:style>
  <w:style w:type="table" w:customStyle="1" w:styleId="afff3">
    <w:basedOn w:val="TableNormal"/>
    <w:pPr>
      <w:spacing w:line="240" w:lineRule="auto"/>
    </w:pPr>
    <w:tblPr>
      <w:tblStyleRowBandSize w:val="1"/>
      <w:tblStyleColBandSize w:val="1"/>
      <w:tblCellMar>
        <w:left w:w="115" w:type="dxa"/>
        <w:right w:w="115" w:type="dxa"/>
      </w:tblCellMar>
    </w:tblPr>
    <w:tcPr>
      <w:shd w:val="clear" w:color="auto" w:fill="FCF1D4"/>
    </w:tcPr>
  </w:style>
  <w:style w:type="table" w:customStyle="1" w:styleId="afff4">
    <w:basedOn w:val="TableNormal"/>
    <w:pPr>
      <w:spacing w:line="240" w:lineRule="auto"/>
    </w:pPr>
    <w:tblPr>
      <w:tblStyleRowBandSize w:val="1"/>
      <w:tblStyleColBandSize w:val="1"/>
      <w:tblCellMar>
        <w:left w:w="115" w:type="dxa"/>
        <w:right w:w="115" w:type="dxa"/>
      </w:tblCellMar>
    </w:tblPr>
    <w:tcPr>
      <w:shd w:val="clear" w:color="auto" w:fill="FCF1D4"/>
    </w:tcPr>
  </w:style>
  <w:style w:type="table" w:customStyle="1" w:styleId="afff5">
    <w:basedOn w:val="TableNormal"/>
    <w:pPr>
      <w:spacing w:line="240" w:lineRule="auto"/>
    </w:pPr>
    <w:tblPr>
      <w:tblStyleRowBandSize w:val="1"/>
      <w:tblStyleColBandSize w:val="1"/>
      <w:tblCellMar>
        <w:left w:w="115" w:type="dxa"/>
        <w:right w:w="115" w:type="dxa"/>
      </w:tblCellMar>
    </w:tblPr>
    <w:tcPr>
      <w:shd w:val="clear" w:color="auto" w:fill="FCF1D4"/>
    </w:tcPr>
  </w:style>
  <w:style w:type="paragraph" w:styleId="NormalWeb">
    <w:name w:val="Normal (Web)"/>
    <w:basedOn w:val="Normal"/>
    <w:uiPriority w:val="99"/>
    <w:semiHidden/>
    <w:unhideWhenUsed/>
    <w:rsid w:val="00FC61E7"/>
    <w:rPr>
      <w:rFonts w:ascii="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4274989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hyperlink" Target="http://www.spanda.ai/eula" TargetMode="External"/><Relationship Id="rId13" Type="http://schemas.openxmlformats.org/officeDocument/2006/relationships/header" Target="head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header" Target="header2.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LIGHT">
  <a:themeElements>
    <a:clrScheme name="SpandaAI">
      <a:dk1>
        <a:srgbClr val="FEBF01"/>
      </a:dk1>
      <a:lt1>
        <a:srgbClr val="FFFFFF"/>
      </a:lt1>
      <a:dk2>
        <a:srgbClr val="000000"/>
      </a:dk2>
      <a:lt2>
        <a:srgbClr val="002E8F"/>
      </a:lt2>
      <a:accent1>
        <a:srgbClr val="04619A"/>
      </a:accent1>
      <a:accent2>
        <a:srgbClr val="70309F"/>
      </a:accent2>
      <a:accent3>
        <a:srgbClr val="FF0065"/>
      </a:accent3>
      <a:accent4>
        <a:srgbClr val="FAFAFA"/>
      </a:accent4>
      <a:accent5>
        <a:srgbClr val="59C297"/>
      </a:accent5>
      <a:accent6>
        <a:srgbClr val="F1B928"/>
      </a:accent6>
      <a:hlink>
        <a:srgbClr val="6EF4BC"/>
      </a:hlink>
      <a:folHlink>
        <a:srgbClr val="4FC3F7"/>
      </a:folHlink>
    </a:clrScheme>
    <a:fontScheme name="Arial">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chemeClr val="tx1">
            <a:lumMod val="40000"/>
            <a:lumOff val="60000"/>
          </a:schemeClr>
        </a:solidFill>
        <a:ln>
          <a:noFill/>
        </a:ln>
        <a:effectLst/>
      </a:spPr>
      <a:bodyPr rtlCol="0" anchor="ctr"/>
      <a:lstStyle>
        <a:defPPr algn="ctr">
          <a:defRPr sz="1200" dirty="0">
            <a:solidFill>
              <a:schemeClr val="tx2"/>
            </a:solidFill>
            <a:latin typeface="IBM Plex Sans" panose="020B0503050203000203" pitchFamily="34" charset="0"/>
          </a:defRPr>
        </a:defP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txDef>
      <a:spPr>
        <a:noFill/>
      </a:spPr>
      <a:bodyPr wrap="square" lIns="0" tIns="0" rIns="0" bIns="0" rtlCol="0">
        <a:spAutoFit/>
      </a:bodyPr>
      <a:lstStyle>
        <a:defPPr algn="l">
          <a:defRPr sz="1200" b="0" i="0" dirty="0">
            <a:solidFill>
              <a:schemeClr val="tx2"/>
            </a:solidFill>
            <a:latin typeface="IBM Plex Sans" panose="020B0503050203000203" pitchFamily="34" charset="0"/>
            <a:ea typeface="Helvetica Neue" panose="02000503000000020004" pitchFamily="2" charset="0"/>
            <a:cs typeface="Arial" panose="020B0604020202020204" pitchFamily="34" charset="0"/>
          </a:defRPr>
        </a:defPPr>
      </a:lstStyle>
    </a:txDef>
  </a:objectDefaults>
  <a:extraClrSchemeLst/>
  <a:extLst>
    <a:ext uri="{05A4C25C-085E-4340-85A3-A5531E510DB2}">
      <thm15:themeFamily xmlns:thm15="http://schemas.microsoft.com/office/thememl/2012/main" name="Presentation1" id="{9F027CF9-B70B-E441-B975-5310F4D18E12}" vid="{9D59AE51-D9F4-0A4C-A15C-891E922BA745}"/>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KPMwDFoKhKWbk5vp1MZxNw3FbmA==">CgMxLjAaHwoBMBIaChgICVIUChJ0YWJsZS51NW91ZnZ3c3IwbWc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yCWguMXk4MTB0dzIJaC40aTdvamhwMgloLjJ4Y3l0cGkyCWguMWNpOTN4YjIJaC4zd2h3bWw0MgloLjJibjZ3c3gyCGgucXNoNzBxMgloLjFweGV6d2MyCWguNDl4MmlrNTIJaC4ycDJjc3J5MgloLjE0N24yenIyCWguM283YWxuazIJaC4yM2NrdnZkMghoLmlodjYzNjIJaC4yZ3JxcnVlMghoLnZ4MTIyNzgAciExQjhxWHVIOTgtTVNnYWo0dEIwZVhhVUFvRlBITjZxamU=</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14</TotalTime>
  <Pages>27</Pages>
  <Words>5505</Words>
  <Characters>31383</Characters>
  <Application>Microsoft Office Word</Application>
  <DocSecurity>0</DocSecurity>
  <Lines>261</Lines>
  <Paragraphs>73</Paragraphs>
  <ScaleCrop>false</ScaleCrop>
  <Company/>
  <LinksUpToDate>false</LinksUpToDate>
  <CharactersWithSpaces>36815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ab</dc:creator>
  <cp:lastModifiedBy>Andrew B</cp:lastModifiedBy>
  <cp:revision>7</cp:revision>
  <dcterms:created xsi:type="dcterms:W3CDTF">2024-01-14T20:54:00Z</dcterms:created>
  <dcterms:modified xsi:type="dcterms:W3CDTF">2024-10-16T00:58:00Z</dcterms:modified>
</cp:coreProperties>
</file>